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B4865E">
      <w:pPr>
        <w:spacing w:line="560" w:lineRule="exact"/>
        <w:rPr>
          <w:rFonts w:hint="eastAsia" w:ascii="黑体" w:hAnsi="黑体" w:eastAsia="黑体" w:cs="黑体"/>
          <w:sz w:val="32"/>
          <w:szCs w:val="32"/>
        </w:rPr>
      </w:pPr>
      <w:r>
        <w:rPr>
          <w:rFonts w:hint="eastAsia" w:ascii="黑体" w:hAnsi="黑体" w:eastAsia="黑体" w:cs="黑体"/>
          <w:sz w:val="32"/>
          <w:szCs w:val="32"/>
        </w:rPr>
        <w:t>附件</w:t>
      </w:r>
      <w:bookmarkStart w:id="0" w:name="_GoBack"/>
      <w:r>
        <w:rPr>
          <w:rFonts w:hint="eastAsia" w:ascii="黑体" w:hAnsi="黑体" w:eastAsia="黑体" w:cs="黑体"/>
          <w:sz w:val="32"/>
          <w:szCs w:val="32"/>
        </w:rPr>
        <w:t>2</w:t>
      </w:r>
    </w:p>
    <w:p w14:paraId="45EE795A">
      <w:pPr>
        <w:spacing w:line="560" w:lineRule="exact"/>
        <w:ind w:firstLine="2880" w:firstLineChars="900"/>
        <w:rPr>
          <w:rFonts w:ascii="仿宋" w:hAnsi="仿宋" w:eastAsia="仿宋"/>
          <w:sz w:val="32"/>
          <w:szCs w:val="32"/>
        </w:rPr>
      </w:pPr>
    </w:p>
    <w:p w14:paraId="3F8828E3">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经</w:t>
      </w:r>
      <w:r>
        <w:rPr>
          <w:rFonts w:hint="eastAsia" w:ascii="方正小标宋简体" w:hAnsi="方正小标宋简体" w:eastAsia="方正小标宋简体" w:cs="方正小标宋简体"/>
          <w:sz w:val="44"/>
          <w:szCs w:val="44"/>
          <w:lang w:val="en-US" w:eastAsia="zh-CN"/>
        </w:rPr>
        <w:t xml:space="preserve"> </w:t>
      </w:r>
      <w:r>
        <w:rPr>
          <w:rFonts w:hint="eastAsia" w:ascii="方正小标宋简体" w:hAnsi="方正小标宋简体" w:eastAsia="方正小标宋简体" w:cs="方正小标宋简体"/>
          <w:sz w:val="44"/>
          <w:szCs w:val="44"/>
        </w:rPr>
        <w:t>费</w:t>
      </w:r>
      <w:r>
        <w:rPr>
          <w:rFonts w:hint="eastAsia" w:ascii="方正小标宋简体" w:hAnsi="方正小标宋简体" w:eastAsia="方正小标宋简体" w:cs="方正小标宋简体"/>
          <w:sz w:val="44"/>
          <w:szCs w:val="44"/>
          <w:lang w:val="en-US" w:eastAsia="zh-CN"/>
        </w:rPr>
        <w:t xml:space="preserve"> </w:t>
      </w:r>
      <w:r>
        <w:rPr>
          <w:rFonts w:hint="eastAsia" w:ascii="方正小标宋简体" w:hAnsi="方正小标宋简体" w:eastAsia="方正小标宋简体" w:cs="方正小标宋简体"/>
          <w:sz w:val="44"/>
          <w:szCs w:val="44"/>
        </w:rPr>
        <w:t>证</w:t>
      </w:r>
      <w:r>
        <w:rPr>
          <w:rFonts w:hint="eastAsia" w:ascii="方正小标宋简体" w:hAnsi="方正小标宋简体" w:eastAsia="方正小标宋简体" w:cs="方正小标宋简体"/>
          <w:sz w:val="44"/>
          <w:szCs w:val="44"/>
          <w:lang w:val="en-US" w:eastAsia="zh-CN"/>
        </w:rPr>
        <w:t xml:space="preserve"> </w:t>
      </w:r>
      <w:r>
        <w:rPr>
          <w:rFonts w:hint="eastAsia" w:ascii="方正小标宋简体" w:hAnsi="方正小标宋简体" w:eastAsia="方正小标宋简体" w:cs="方正小标宋简体"/>
          <w:sz w:val="44"/>
          <w:szCs w:val="44"/>
        </w:rPr>
        <w:t>明</w:t>
      </w:r>
    </w:p>
    <w:bookmarkEnd w:id="0"/>
    <w:p w14:paraId="4172DF17">
      <w:pPr>
        <w:spacing w:line="560" w:lineRule="exact"/>
        <w:rPr>
          <w:rFonts w:ascii="仿宋" w:hAnsi="仿宋" w:eastAsia="仿宋"/>
          <w:sz w:val="32"/>
          <w:szCs w:val="32"/>
        </w:rPr>
      </w:pPr>
    </w:p>
    <w:p w14:paraId="6FD7E19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我单位</w:t>
      </w:r>
      <w:r>
        <w:rPr>
          <w:rFonts w:hint="eastAsia" w:ascii="仿宋_GB2312" w:hAnsi="Times New Roman" w:eastAsia="仿宋_GB2312" w:cs="Times New Roman"/>
          <w:sz w:val="32"/>
          <w:szCs w:val="32"/>
          <w:u w:val="single"/>
        </w:rPr>
        <w:t xml:space="preserve">      </w:t>
      </w:r>
      <w:r>
        <w:rPr>
          <w:rFonts w:hint="eastAsia" w:ascii="仿宋_GB2312" w:hAnsi="Times New Roman" w:eastAsia="仿宋_GB2312" w:cs="Times New Roman"/>
          <w:sz w:val="32"/>
          <w:szCs w:val="32"/>
        </w:rPr>
        <w:t>同志参加由国家文物局组织的赴突尼斯布匿罗马时期遗址出土文物研修班，境外</w:t>
      </w:r>
      <w:r>
        <w:rPr>
          <w:rFonts w:hint="eastAsia" w:ascii="仿宋_GB2312" w:hAnsi="Times New Roman" w:eastAsia="仿宋_GB2312" w:cs="Times New Roman"/>
          <w:sz w:val="32"/>
          <w:szCs w:val="32"/>
          <w:lang w:eastAsia="zh-CN"/>
        </w:rPr>
        <w:t>费用</w:t>
      </w:r>
      <w:r>
        <w:rPr>
          <w:rFonts w:hint="eastAsia" w:ascii="仿宋_GB2312" w:hAnsi="Times New Roman" w:eastAsia="仿宋_GB2312" w:cs="Times New Roman"/>
          <w:sz w:val="32"/>
          <w:szCs w:val="32"/>
        </w:rPr>
        <w:t>由人力资源社会保障部按标准资助。</w:t>
      </w:r>
      <w:r>
        <w:rPr>
          <w:rFonts w:hint="eastAsia" w:ascii="仿宋_GB2312" w:eastAsia="仿宋_GB2312"/>
          <w:sz w:val="32"/>
          <w:szCs w:val="32"/>
          <w:lang w:val="en-US" w:eastAsia="zh-CN"/>
        </w:rPr>
        <w:t>国际往返旅费、签证费、保险费、国内预培训费</w:t>
      </w:r>
      <w:r>
        <w:rPr>
          <w:rFonts w:hint="eastAsia" w:ascii="仿宋_GB2312" w:hAnsi="Times New Roman" w:eastAsia="仿宋_GB2312" w:cs="Times New Roman"/>
          <w:sz w:val="32"/>
          <w:szCs w:val="32"/>
        </w:rPr>
        <w:t>等由我单位</w:t>
      </w:r>
      <w:r>
        <w:rPr>
          <w:rFonts w:hint="eastAsia" w:ascii="仿宋_GB2312" w:hAnsi="Times New Roman" w:eastAsia="仿宋_GB2312" w:cs="Times New Roman"/>
          <w:sz w:val="32"/>
          <w:szCs w:val="32"/>
          <w:lang w:eastAsia="zh-CN"/>
        </w:rPr>
        <w:t>垫支</w:t>
      </w:r>
      <w:r>
        <w:rPr>
          <w:rFonts w:hint="eastAsia" w:ascii="仿宋_GB2312" w:hAnsi="Times New Roman" w:eastAsia="仿宋_GB2312" w:cs="Times New Roman"/>
          <w:sz w:val="32"/>
          <w:szCs w:val="32"/>
        </w:rPr>
        <w:t>。</w:t>
      </w:r>
    </w:p>
    <w:p w14:paraId="77158FA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_GB2312"/>
          <w:sz w:val="32"/>
          <w:szCs w:val="32"/>
        </w:rPr>
      </w:pPr>
      <w:r>
        <w:rPr>
          <w:rFonts w:hint="eastAsia" w:ascii="仿宋_GB2312" w:hAnsi="Times New Roman" w:eastAsia="仿宋_GB2312" w:cs="Times New Roman"/>
          <w:sz w:val="32"/>
          <w:szCs w:val="32"/>
          <w:lang w:eastAsia="zh-CN"/>
        </w:rPr>
        <w:t>学员</w:t>
      </w:r>
      <w:r>
        <w:rPr>
          <w:rFonts w:hint="eastAsia" w:ascii="仿宋_GB2312" w:hAnsi="Times New Roman" w:eastAsia="仿宋_GB2312" w:cs="Times New Roman"/>
          <w:sz w:val="32"/>
          <w:szCs w:val="32"/>
        </w:rPr>
        <w:t>回国后，</w:t>
      </w:r>
      <w:r>
        <w:rPr>
          <w:rFonts w:hint="eastAsia" w:ascii="仿宋_GB2312" w:hAnsi="Times New Roman" w:eastAsia="仿宋_GB2312" w:cs="Times New Roman"/>
          <w:sz w:val="32"/>
          <w:szCs w:val="32"/>
          <w:lang w:eastAsia="zh-CN"/>
        </w:rPr>
        <w:t>我</w:t>
      </w:r>
      <w:r>
        <w:rPr>
          <w:rFonts w:hint="eastAsia" w:ascii="仿宋_GB2312" w:hAnsi="Times New Roman" w:eastAsia="仿宋_GB2312" w:cs="Times New Roman"/>
          <w:sz w:val="32"/>
          <w:szCs w:val="32"/>
        </w:rPr>
        <w:t>单位</w:t>
      </w:r>
      <w:r>
        <w:rPr>
          <w:rFonts w:hint="eastAsia" w:ascii="仿宋_GB2312" w:hAnsi="Times New Roman" w:eastAsia="仿宋_GB2312" w:cs="Times New Roman"/>
          <w:sz w:val="32"/>
          <w:szCs w:val="32"/>
          <w:lang w:eastAsia="zh-CN"/>
        </w:rPr>
        <w:t>将</w:t>
      </w:r>
      <w:r>
        <w:rPr>
          <w:rFonts w:hint="eastAsia" w:ascii="仿宋_GB2312" w:hAnsi="Times New Roman" w:eastAsia="仿宋_GB2312" w:cs="Times New Roman"/>
          <w:sz w:val="32"/>
          <w:szCs w:val="32"/>
        </w:rPr>
        <w:t>严格按照批准的天数、路线、经费预</w:t>
      </w:r>
      <w:r>
        <w:rPr>
          <w:rFonts w:hint="eastAsia" w:ascii="仿宋_GB2312" w:eastAsia="仿宋_GB2312"/>
          <w:sz w:val="32"/>
          <w:szCs w:val="32"/>
        </w:rPr>
        <w:t>算及有关开支标准据实核销相关费用。</w:t>
      </w:r>
    </w:p>
    <w:p w14:paraId="454A9BF3">
      <w:pPr>
        <w:spacing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rPr>
        <w:t>特此证明。</w:t>
      </w:r>
    </w:p>
    <w:p w14:paraId="422B79D6">
      <w:pPr>
        <w:spacing w:line="560" w:lineRule="exact"/>
        <w:rPr>
          <w:rFonts w:hint="eastAsia" w:ascii="仿宋" w:hAnsi="仿宋" w:eastAsia="仿宋" w:cs="仿宋_GB2312"/>
          <w:sz w:val="32"/>
          <w:szCs w:val="32"/>
        </w:rPr>
      </w:pPr>
    </w:p>
    <w:p w14:paraId="39165CE7">
      <w:pPr>
        <w:spacing w:line="560" w:lineRule="exact"/>
        <w:ind w:left="6880" w:hanging="6880" w:hangingChars="2150"/>
        <w:rPr>
          <w:rFonts w:hint="eastAsia" w:ascii="仿宋" w:hAnsi="仿宋" w:eastAsia="仿宋" w:cs="仿宋_GB2312"/>
          <w:sz w:val="32"/>
          <w:szCs w:val="32"/>
        </w:rPr>
      </w:pPr>
    </w:p>
    <w:p w14:paraId="7B0C52D4">
      <w:pPr>
        <w:spacing w:line="560" w:lineRule="exact"/>
        <w:jc w:val="right"/>
        <w:rPr>
          <w:rFonts w:hint="eastAsia" w:ascii="仿宋" w:hAnsi="仿宋" w:eastAsia="仿宋" w:cs="仿宋_GB2312"/>
          <w:sz w:val="32"/>
          <w:szCs w:val="32"/>
        </w:rPr>
      </w:pPr>
      <w:r>
        <w:rPr>
          <w:rFonts w:hint="eastAsia" w:ascii="仿宋" w:hAnsi="仿宋" w:eastAsia="仿宋" w:cs="仿宋_GB2312"/>
          <w:sz w:val="32"/>
          <w:szCs w:val="32"/>
        </w:rPr>
        <w:t>派员单位</w:t>
      </w:r>
      <w:r>
        <w:rPr>
          <w:rFonts w:hint="eastAsia" w:ascii="仿宋" w:hAnsi="仿宋" w:eastAsia="仿宋" w:cs="仿宋_GB2312"/>
          <w:b/>
          <w:bCs/>
          <w:sz w:val="32"/>
          <w:szCs w:val="32"/>
        </w:rPr>
        <w:t>财务公章</w:t>
      </w:r>
    </w:p>
    <w:p w14:paraId="33A3480F">
      <w:pPr>
        <w:spacing w:line="560" w:lineRule="exact"/>
        <w:ind w:left="6880" w:hanging="6880" w:hangingChars="2150"/>
        <w:jc w:val="left"/>
        <w:rPr>
          <w:rFonts w:hint="eastAsia" w:ascii="仿宋_GB2312" w:eastAsia="仿宋_GB2312"/>
          <w:sz w:val="32"/>
          <w:szCs w:val="32"/>
        </w:rPr>
      </w:pPr>
      <w:r>
        <w:rPr>
          <w:rFonts w:hint="eastAsia" w:ascii="仿宋" w:hAnsi="仿宋" w:eastAsia="仿宋" w:cs="仿宋_GB2312"/>
          <w:sz w:val="32"/>
          <w:szCs w:val="32"/>
        </w:rPr>
        <w:t xml:space="preserve">                                     </w:t>
      </w:r>
      <w:r>
        <w:rPr>
          <w:rFonts w:hint="eastAsia" w:ascii="仿宋" w:hAnsi="仿宋" w:eastAsia="仿宋" w:cs="仿宋_GB2312"/>
          <w:sz w:val="32"/>
          <w:szCs w:val="32"/>
          <w:lang w:val="en-US" w:eastAsia="zh-CN"/>
        </w:rPr>
        <w:t xml:space="preserve">  </w:t>
      </w:r>
      <w:r>
        <w:rPr>
          <w:rFonts w:hint="eastAsia" w:ascii="仿宋" w:hAnsi="仿宋" w:eastAsia="仿宋" w:cs="仿宋_GB2312"/>
          <w:sz w:val="32"/>
          <w:szCs w:val="32"/>
        </w:rPr>
        <w:t>年  月  日</w:t>
      </w:r>
    </w:p>
    <w:p w14:paraId="569AB90C">
      <w:pPr>
        <w:rPr>
          <w:rFonts w:hint="eastAsia"/>
        </w:rPr>
      </w:pPr>
    </w:p>
    <w:p w14:paraId="2F56C7E9">
      <w:pPr>
        <w:pStyle w:val="2"/>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B06D24"/>
    <w:rsid w:val="54B23402"/>
    <w:rsid w:val="77B06D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仿宋_GB2312" w:cs="Times New Roman"/>
      <w:kern w:val="2"/>
      <w:sz w:val="32"/>
      <w:szCs w:val="32"/>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Normal Indent"/>
    <w:basedOn w:val="1"/>
    <w:qFormat/>
    <w:uiPriority w:val="0"/>
    <w:pPr>
      <w:ind w:firstLine="420"/>
    </w:pPr>
    <w:rPr>
      <w:rFonts w:ascii="Calibri" w:hAnsi="Calibri" w:eastAsia="宋体" w:cs="Times New Roman"/>
    </w:rPr>
  </w:style>
  <w:style w:type="paragraph" w:styleId="3">
    <w:name w:val="Body Text"/>
    <w:basedOn w:val="1"/>
    <w:qFormat/>
    <w:uiPriority w:val="0"/>
    <w:pPr>
      <w:widowControl/>
      <w:jc w:val="left"/>
    </w:pPr>
    <w:rPr>
      <w:rFonts w:ascii="仿宋_GB2312" w:eastAsia="仿宋_GB2312"/>
      <w:b/>
      <w:bCs/>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2026-05-13T08:18:00Z</dcterms:created>
  <dc:creator>刘易寒</dc:creator>
  <cp:lastModifiedBy>刘易寒</cp:lastModifiedBy>
  <dcterms:modified xsi:type="dcterms:W3CDTF">2026-05-13T08:19:57Z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C20A891A33C3436C8578CBA98F7DDF45_13</vt:lpwstr>
  </property>
  <property fmtid="{D5CDD505-2E9C-101B-9397-08002B2CF9AE}" pid="4" name="KSOTemplateDocerSaveRecord">
    <vt:lpwstr>eyJoZGlkIjoiMWUwNDA1ZDIwMTE5YWU5MmU0M2IxZmYyYzZiYTgxYTAiLCJ1c2VySWQiOiI2NzgyMzM3MzgifQ==</vt:lpwstr>
  </property>
</Properties>
</file>