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55046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1</w:t>
      </w:r>
    </w:p>
    <w:p w14:paraId="7E67B51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5E3705F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val="en-US" w:eastAsia="zh-CN"/>
        </w:rPr>
        <w:t>2024年度</w:t>
      </w:r>
      <w:r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eastAsia="zh-CN"/>
        </w:rPr>
        <w:t>以革命文物为主题的“大思政课”</w:t>
      </w:r>
    </w:p>
    <w:p w14:paraId="32DC9BA6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/>
          <w:b w:val="0"/>
          <w:bCs w:val="0"/>
          <w:sz w:val="44"/>
          <w:szCs w:val="44"/>
          <w:lang w:eastAsia="zh-CN"/>
        </w:rPr>
        <w:t>优质资源建设推介示范项目名单</w:t>
      </w:r>
      <w:bookmarkStart w:id="0" w:name="_GoBack"/>
      <w:bookmarkEnd w:id="0"/>
    </w:p>
    <w:p w14:paraId="64E66D9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sz w:val="36"/>
          <w:szCs w:val="36"/>
          <w:lang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10项</w:t>
      </w:r>
      <w:r>
        <w:rPr>
          <w:rFonts w:hint="eastAsia" w:ascii="楷体_GB2312" w:hAnsi="楷体_GB2312" w:eastAsia="楷体_GB2312" w:cs="楷体_GB2312"/>
          <w:sz w:val="36"/>
          <w:szCs w:val="36"/>
          <w:lang w:eastAsia="zh-CN"/>
        </w:rPr>
        <w:t>）</w:t>
      </w:r>
    </w:p>
    <w:p w14:paraId="4F29734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eastAsia" w:ascii="方正小标宋简体" w:hAnsi="方正小标宋简体" w:eastAsia="仿宋_GB2312"/>
          <w:sz w:val="32"/>
          <w:szCs w:val="32"/>
          <w:lang w:eastAsia="zh-CN"/>
        </w:rPr>
      </w:pPr>
    </w:p>
    <w:p w14:paraId="55A92F8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革命文物中的“军魂”故事系列思政课</w:t>
      </w:r>
    </w:p>
    <w:p w14:paraId="72D451A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中国人民革命军事博物馆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方正小标宋简体" w:hAnsi="方正小标宋简体" w:eastAsia="仿宋_GB2312"/>
          <w:sz w:val="32"/>
          <w:szCs w:val="32"/>
          <w:lang w:val="en-US" w:eastAsia="zh-CN"/>
        </w:rPr>
        <w:t>中国社会科学院大学</w:t>
      </w:r>
    </w:p>
    <w:p w14:paraId="55DD05C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eastAsia" w:ascii="仿宋_GB2312" w:hAnsi="仿宋_GB2312" w:eastAsia="仿宋_GB2312"/>
          <w:b w:val="0"/>
          <w:bCs w:val="0"/>
          <w:sz w:val="32"/>
          <w:szCs w:val="32"/>
          <w:lang w:eastAsia="zh-CN"/>
        </w:rPr>
      </w:pPr>
    </w:p>
    <w:p w14:paraId="250061E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 xml:space="preserve">守望丰碑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薪火相传</w:t>
      </w:r>
    </w:p>
    <w:p w14:paraId="00DFF49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辽宁“六地”红色文化系列思政课</w:t>
      </w:r>
    </w:p>
    <w:p w14:paraId="69F628F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沈阳“九·一八”历史博物馆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辽宁大学</w:t>
      </w:r>
    </w:p>
    <w:p w14:paraId="2C737846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</w:p>
    <w:p w14:paraId="18DCDC8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“初心与传承”系列青少年思政课</w:t>
      </w:r>
    </w:p>
    <w:p w14:paraId="2BE46DC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上海市历史博物馆（上海革命历史博物馆）</w:t>
      </w:r>
    </w:p>
    <w:p w14:paraId="4AC9A03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上海市黄浦区教育局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上海市浦东新区小学教育指导中心</w:t>
      </w:r>
    </w:p>
    <w:p w14:paraId="26F30C0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eastAsia" w:ascii="仿宋_GB2312" w:hAnsi="仿宋_GB2312" w:eastAsia="仿宋_GB2312"/>
          <w:b/>
          <w:bCs/>
          <w:sz w:val="32"/>
          <w:szCs w:val="32"/>
          <w:lang w:eastAsia="zh-CN"/>
        </w:rPr>
      </w:pPr>
    </w:p>
    <w:p w14:paraId="0E55715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依宪治国</w:t>
      </w:r>
    </w:p>
    <w:p w14:paraId="5734797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新中国第一部宪法起草地的“大思政课”</w:t>
      </w:r>
    </w:p>
    <w:p w14:paraId="18FABEC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“五四宪法”历史资料陈列馆</w:t>
      </w:r>
    </w:p>
    <w:p w14:paraId="4AF5A17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大中小一体化宪法宣传教育馆校共育联建单位</w:t>
      </w:r>
    </w:p>
    <w:p w14:paraId="0833909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</w:p>
    <w:p w14:paraId="5873240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“红古田·红故事”系列思政课</w:t>
      </w:r>
    </w:p>
    <w:p w14:paraId="319A840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古田会议纪念馆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方正小标宋简体" w:hAnsi="方正小标宋简体" w:eastAsia="仿宋_GB2312"/>
          <w:sz w:val="32"/>
          <w:szCs w:val="32"/>
          <w:lang w:val="en-US" w:eastAsia="zh-CN"/>
        </w:rPr>
        <w:t>福建师范大学</w:t>
      </w:r>
    </w:p>
    <w:p w14:paraId="11D7BA7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/>
          <w:b/>
          <w:bCs/>
          <w:sz w:val="32"/>
          <w:szCs w:val="32"/>
          <w:lang w:val="en-US" w:eastAsia="zh-CN"/>
        </w:rPr>
        <w:br w:type="page"/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“苏区精神永放光芒”主题思政课</w:t>
      </w:r>
    </w:p>
    <w:p w14:paraId="0DB8234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 xml:space="preserve">瑞金中央革命根据地纪念馆  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赣南师范大学</w:t>
      </w:r>
    </w:p>
    <w:p w14:paraId="5B6C0CA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b/>
          <w:bCs/>
          <w:sz w:val="32"/>
          <w:szCs w:val="32"/>
          <w:lang w:eastAsia="zh-CN"/>
        </w:rPr>
      </w:pPr>
    </w:p>
    <w:p w14:paraId="5839A206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“走入历史现场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传承首义文化”系列思政课</w:t>
      </w:r>
    </w:p>
    <w:p w14:paraId="35EA50C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辛亥革命博物院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武汉大学</w:t>
      </w:r>
    </w:p>
    <w:p w14:paraId="3E87B7C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</w:p>
    <w:p w14:paraId="730CBEB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“跟着总书记的足迹：走进红色一师”沉浸式思政现场教学</w:t>
      </w:r>
    </w:p>
    <w:p w14:paraId="0327984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毛泽东与第一师范纪念馆</w:t>
      </w:r>
    </w:p>
    <w:p w14:paraId="3987151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大中小学思政课一体化共同体（湖南省）成员单位</w:t>
      </w:r>
    </w:p>
    <w:p w14:paraId="3359914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b/>
          <w:bCs/>
          <w:sz w:val="32"/>
          <w:szCs w:val="32"/>
          <w:lang w:eastAsia="zh-CN"/>
        </w:rPr>
      </w:pPr>
    </w:p>
    <w:p w14:paraId="716C0E1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看滇迤红色见证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 xml:space="preserve"> 溯百年峥嵘记忆</w:t>
      </w:r>
    </w:p>
    <w:p w14:paraId="10B9555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云南革命文物思政课校园行</w:t>
      </w:r>
    </w:p>
    <w:p w14:paraId="1EF12D4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云南省博物馆</w:t>
      </w:r>
    </w:p>
    <w:p w14:paraId="5964EFE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云南省高等学校思想政治理论课教学研究会</w:t>
      </w:r>
    </w:p>
    <w:p w14:paraId="3A6E05B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</w:p>
    <w:p w14:paraId="04CB7AB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多维共筑教育矩阵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彰显传承照金精神</w:t>
      </w:r>
    </w:p>
    <w:p w14:paraId="3BF44D19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  <w:lang w:eastAsia="zh-CN"/>
        </w:rPr>
        <w:t>陕甘边革命根据地照金纪念馆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西安邮电大学</w:t>
      </w:r>
    </w:p>
    <w:p w14:paraId="671FD5A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仿宋_GB2312" w:hAnsi="仿宋_GB2312" w:eastAsia="仿宋_GB2312"/>
          <w:sz w:val="28"/>
          <w:lang w:eastAsia="zh-CN"/>
        </w:rPr>
      </w:pPr>
    </w:p>
    <w:p w14:paraId="03FFFA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kwMjA4YzMwMTBlNzQ0MGIzOWU4YzM3NmRkMWFhMjYifQ=="/>
  </w:docVars>
  <w:rsids>
    <w:rsidRoot w:val="72A2038A"/>
    <w:rsid w:val="72A20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0"/>
      <w:szCs w:val="30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Indent 21"/>
    <w:qFormat/>
    <w:uiPriority w:val="0"/>
    <w:pPr>
      <w:widowControl w:val="0"/>
      <w:spacing w:line="480" w:lineRule="auto"/>
      <w:ind w:left="420" w:leftChars="20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2024-11-06T03:32:00Z</dcterms:created>
  <dc:creator>Dazzle</dc:creator>
  <cp:lastModifiedBy>Dazzle</cp:lastModifiedBy>
  <dcterms:modified xsi:type="dcterms:W3CDTF">2024-11-06T03:33:28Z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EEFF63EB7453499E87E0F8416C8282A2_11</vt:lpwstr>
  </property>
</Properties>
</file>