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B707B1">
      <w:pPr>
        <w:ind w:leftChars="-37" w:hanging="125" w:hangingChars="37"/>
        <w:rPr>
          <w:rFonts w:hint="eastAsia" w:ascii="宋体" w:hAnsi="宋体" w:eastAsia="方正小标宋_GBK" w:cs="宋体"/>
          <w:b/>
          <w:bCs/>
          <w:color w:val="000000"/>
          <w:kern w:val="0"/>
          <w:sz w:val="44"/>
          <w:szCs w:val="44"/>
        </w:rPr>
      </w:pPr>
      <w:r>
        <w:rPr>
          <w:rFonts w:hint="eastAsia" w:ascii="宋体" w:hAnsi="宋体" w:eastAsia="黑体"/>
          <w:b/>
          <w:szCs w:val="22"/>
        </w:rPr>
        <w:t>附件2</w:t>
      </w:r>
    </w:p>
    <w:p w14:paraId="1C8E12CE">
      <w:pPr>
        <w:spacing w:line="500" w:lineRule="exact"/>
        <w:jc w:val="center"/>
        <w:rPr>
          <w:rFonts w:hint="eastAsia" w:ascii="宋体" w:hAnsi="宋体" w:eastAsia="方正小标宋_GBK" w:cs="宋体"/>
          <w:b/>
          <w:bCs/>
          <w:color w:val="000000"/>
          <w:kern w:val="0"/>
          <w:sz w:val="44"/>
          <w:szCs w:val="44"/>
        </w:rPr>
      </w:pPr>
    </w:p>
    <w:p w14:paraId="4DB367B4">
      <w:pPr>
        <w:spacing w:line="660" w:lineRule="exact"/>
        <w:ind w:left="-102" w:leftChars="-30" w:right="-272" w:rightChars="-80"/>
        <w:jc w:val="center"/>
        <w:rPr>
          <w:rFonts w:ascii="宋体" w:hAnsi="宋体" w:eastAsia="方正小标宋_GBK" w:cs="宋体"/>
          <w:b/>
          <w:bCs/>
          <w:color w:val="000000"/>
          <w:kern w:val="0"/>
          <w:sz w:val="44"/>
          <w:szCs w:val="44"/>
        </w:rPr>
      </w:pPr>
      <w:bookmarkStart w:id="0" w:name="_GoBack"/>
      <w:r>
        <w:rPr>
          <w:rFonts w:hint="eastAsia" w:ascii="宋体" w:hAnsi="宋体" w:eastAsia="方正小标宋_GBK" w:cs="宋体"/>
          <w:b/>
          <w:bCs/>
          <w:color w:val="000000"/>
          <w:kern w:val="0"/>
          <w:sz w:val="44"/>
          <w:szCs w:val="44"/>
        </w:rPr>
        <w:t>“共和国故事我来讲——华侨文物百佳讲述人”名单</w:t>
      </w:r>
    </w:p>
    <w:bookmarkEnd w:id="0"/>
    <w:p w14:paraId="76F676C2">
      <w:pPr>
        <w:spacing w:before="57" w:beforeLines="10" w:after="579" w:afterLines="100" w:line="600" w:lineRule="exact"/>
        <w:ind w:left="-34" w:leftChars="-10" w:right="-272" w:rightChars="-80"/>
        <w:jc w:val="center"/>
        <w:rPr>
          <w:rFonts w:ascii="宋体" w:hAnsi="宋体" w:eastAsia="楷体_GB2312"/>
          <w:b/>
          <w:szCs w:val="22"/>
        </w:rPr>
      </w:pPr>
      <w:r>
        <w:rPr>
          <w:rFonts w:hint="eastAsia" w:ascii="宋体" w:hAnsi="宋体" w:eastAsia="楷体_GB2312" w:cs="宋体"/>
          <w:b/>
          <w:color w:val="000000"/>
          <w:kern w:val="0"/>
          <w:szCs w:val="32"/>
        </w:rPr>
        <w:t>（以讲述人姓氏笔画为序）</w:t>
      </w:r>
    </w:p>
    <w:tbl>
      <w:tblPr>
        <w:tblStyle w:val="4"/>
        <w:tblW w:w="5099" w:type="pct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0" w:type="dxa"/>
        </w:tblCellMar>
      </w:tblPr>
      <w:tblGrid>
        <w:gridCol w:w="1259"/>
        <w:gridCol w:w="4307"/>
        <w:gridCol w:w="4589"/>
        <w:gridCol w:w="2921"/>
      </w:tblGrid>
      <w:tr w14:paraId="312606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794" w:hRule="exact"/>
          <w:tblHeader/>
        </w:trPr>
        <w:tc>
          <w:tcPr>
            <w:tcW w:w="1264" w:type="dxa"/>
            <w:noWrap w:val="0"/>
            <w:vAlign w:val="center"/>
          </w:tcPr>
          <w:p w14:paraId="5FFBBFF2">
            <w:pPr>
              <w:spacing w:line="400" w:lineRule="exact"/>
              <w:jc w:val="center"/>
              <w:rPr>
                <w:rFonts w:ascii="宋体" w:hAnsi="宋体" w:eastAsia="黑体"/>
                <w:b/>
                <w:szCs w:val="28"/>
              </w:rPr>
            </w:pPr>
            <w:r>
              <w:rPr>
                <w:rFonts w:hint="eastAsia" w:ascii="宋体" w:hAnsi="宋体" w:eastAsia="黑体"/>
                <w:b/>
                <w:szCs w:val="28"/>
              </w:rPr>
              <w:t>姓 名</w:t>
            </w:r>
          </w:p>
        </w:tc>
        <w:tc>
          <w:tcPr>
            <w:tcW w:w="4325" w:type="dxa"/>
            <w:noWrap w:val="0"/>
            <w:vAlign w:val="center"/>
          </w:tcPr>
          <w:p w14:paraId="324C43EC">
            <w:pPr>
              <w:spacing w:line="400" w:lineRule="exact"/>
              <w:jc w:val="center"/>
              <w:rPr>
                <w:rFonts w:ascii="宋体" w:hAnsi="宋体" w:eastAsia="黑体"/>
                <w:b/>
                <w:szCs w:val="28"/>
              </w:rPr>
            </w:pPr>
            <w:r>
              <w:rPr>
                <w:rFonts w:hint="eastAsia" w:ascii="宋体" w:hAnsi="宋体" w:eastAsia="黑体"/>
                <w:b/>
                <w:szCs w:val="28"/>
              </w:rPr>
              <w:t>工作单位和职务</w:t>
            </w:r>
          </w:p>
        </w:tc>
        <w:tc>
          <w:tcPr>
            <w:tcW w:w="4608" w:type="dxa"/>
            <w:noWrap w:val="0"/>
            <w:vAlign w:val="center"/>
          </w:tcPr>
          <w:p w14:paraId="526438B5">
            <w:pPr>
              <w:spacing w:line="400" w:lineRule="exact"/>
              <w:jc w:val="center"/>
              <w:rPr>
                <w:rFonts w:ascii="宋体" w:hAnsi="宋体" w:eastAsia="黑体"/>
                <w:b/>
                <w:szCs w:val="28"/>
              </w:rPr>
            </w:pPr>
            <w:r>
              <w:rPr>
                <w:rFonts w:hint="eastAsia" w:ascii="宋体" w:hAnsi="宋体" w:eastAsia="黑体"/>
                <w:b/>
                <w:szCs w:val="28"/>
              </w:rPr>
              <w:t>讲述标题或内容</w:t>
            </w:r>
          </w:p>
        </w:tc>
        <w:tc>
          <w:tcPr>
            <w:tcW w:w="2933" w:type="dxa"/>
            <w:noWrap w:val="0"/>
            <w:vAlign w:val="center"/>
          </w:tcPr>
          <w:p w14:paraId="14D5CE19">
            <w:pPr>
              <w:spacing w:line="400" w:lineRule="exact"/>
              <w:jc w:val="center"/>
              <w:rPr>
                <w:rFonts w:ascii="宋体" w:hAnsi="宋体" w:eastAsia="黑体"/>
                <w:b/>
                <w:szCs w:val="28"/>
              </w:rPr>
            </w:pPr>
            <w:r>
              <w:rPr>
                <w:rFonts w:hint="eastAsia" w:ascii="宋体" w:hAnsi="宋体" w:eastAsia="黑体"/>
                <w:b/>
                <w:szCs w:val="28"/>
              </w:rPr>
              <w:t>报送单位</w:t>
            </w:r>
          </w:p>
        </w:tc>
      </w:tr>
      <w:tr w14:paraId="538FF5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A206133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丁悠初</w:t>
            </w:r>
          </w:p>
        </w:tc>
        <w:tc>
          <w:tcPr>
            <w:tcW w:w="4325" w:type="dxa"/>
            <w:noWrap w:val="0"/>
            <w:vAlign w:val="center"/>
          </w:tcPr>
          <w:p w14:paraId="4BB2D26F">
            <w:pPr>
              <w:spacing w:line="400" w:lineRule="exact"/>
              <w:jc w:val="left"/>
              <w:rPr>
                <w:rFonts w:ascii="宋体" w:hAnsi="宋体"/>
                <w:spacing w:val="-8"/>
                <w:sz w:val="28"/>
                <w:szCs w:val="28"/>
              </w:rPr>
            </w:pPr>
            <w:r>
              <w:rPr>
                <w:rFonts w:hint="eastAsia" w:ascii="宋体" w:hAnsi="宋体"/>
                <w:spacing w:val="-8"/>
                <w:sz w:val="28"/>
                <w:szCs w:val="28"/>
              </w:rPr>
              <w:t>宁波博物院（宁波帮博物馆）助理馆员</w:t>
            </w:r>
          </w:p>
        </w:tc>
        <w:tc>
          <w:tcPr>
            <w:tcW w:w="4608" w:type="dxa"/>
            <w:noWrap w:val="0"/>
            <w:vAlign w:val="center"/>
          </w:tcPr>
          <w:p w14:paraId="18D1C95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“华声电视公司”背后的赤子心、家国情——爱国侨领张济民</w:t>
            </w:r>
          </w:p>
        </w:tc>
        <w:tc>
          <w:tcPr>
            <w:tcW w:w="2933" w:type="dxa"/>
            <w:noWrap w:val="0"/>
            <w:vAlign w:val="center"/>
          </w:tcPr>
          <w:p w14:paraId="720D3C1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浙江省侨联</w:t>
            </w:r>
          </w:p>
        </w:tc>
      </w:tr>
      <w:tr w14:paraId="69EC02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E9762F2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于  平</w:t>
            </w:r>
          </w:p>
        </w:tc>
        <w:tc>
          <w:tcPr>
            <w:tcW w:w="4325" w:type="dxa"/>
            <w:noWrap w:val="0"/>
            <w:vAlign w:val="center"/>
          </w:tcPr>
          <w:p w14:paraId="6BE5C87E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吉林大学黄大年纪念馆副馆长</w:t>
            </w:r>
          </w:p>
        </w:tc>
        <w:tc>
          <w:tcPr>
            <w:tcW w:w="4608" w:type="dxa"/>
            <w:noWrap w:val="0"/>
            <w:vAlign w:val="center"/>
          </w:tcPr>
          <w:p w14:paraId="178F5760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吉林大学黄大年纪念馆</w:t>
            </w:r>
          </w:p>
        </w:tc>
        <w:tc>
          <w:tcPr>
            <w:tcW w:w="2933" w:type="dxa"/>
            <w:noWrap w:val="0"/>
            <w:vAlign w:val="center"/>
          </w:tcPr>
          <w:p w14:paraId="3E3CE9F9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吉林省侨联</w:t>
            </w:r>
          </w:p>
        </w:tc>
      </w:tr>
      <w:tr w14:paraId="1D21C89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6073D65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马寿强</w:t>
            </w:r>
          </w:p>
        </w:tc>
        <w:tc>
          <w:tcPr>
            <w:tcW w:w="4325" w:type="dxa"/>
            <w:noWrap w:val="0"/>
            <w:vAlign w:val="center"/>
          </w:tcPr>
          <w:p w14:paraId="66F4D76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北京外企服务集团有限责任公司工程师（退休）</w:t>
            </w:r>
          </w:p>
        </w:tc>
        <w:tc>
          <w:tcPr>
            <w:tcW w:w="4608" w:type="dxa"/>
            <w:noWrap w:val="0"/>
            <w:vAlign w:val="center"/>
          </w:tcPr>
          <w:p w14:paraId="0DBD575D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何香凝赠爱国侨领马铸材的画作《虎啸图》《牡丹图》</w:t>
            </w:r>
          </w:p>
        </w:tc>
        <w:tc>
          <w:tcPr>
            <w:tcW w:w="2933" w:type="dxa"/>
            <w:noWrap w:val="0"/>
            <w:vAlign w:val="center"/>
          </w:tcPr>
          <w:p w14:paraId="4DD7DDCF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北京离退休侨务</w:t>
            </w:r>
          </w:p>
          <w:p w14:paraId="11C59E85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工作者联谊会</w:t>
            </w:r>
          </w:p>
        </w:tc>
      </w:tr>
      <w:tr w14:paraId="1641C7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4FC0C5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王  欣</w:t>
            </w:r>
          </w:p>
        </w:tc>
        <w:tc>
          <w:tcPr>
            <w:tcW w:w="4325" w:type="dxa"/>
            <w:noWrap w:val="0"/>
            <w:vAlign w:val="center"/>
          </w:tcPr>
          <w:p w14:paraId="60108B7A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黑河旅俄华侨纪念馆讲解员</w:t>
            </w:r>
          </w:p>
        </w:tc>
        <w:tc>
          <w:tcPr>
            <w:tcW w:w="4608" w:type="dxa"/>
            <w:noWrap w:val="0"/>
            <w:vAlign w:val="center"/>
          </w:tcPr>
          <w:p w14:paraId="6E1F72C8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归侨中的开国将领——唐铎</w:t>
            </w:r>
          </w:p>
        </w:tc>
        <w:tc>
          <w:tcPr>
            <w:tcW w:w="2933" w:type="dxa"/>
            <w:noWrap w:val="0"/>
            <w:vAlign w:val="center"/>
          </w:tcPr>
          <w:p w14:paraId="49C578C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黑河旅俄华侨纪念馆</w:t>
            </w:r>
          </w:p>
        </w:tc>
      </w:tr>
      <w:tr w14:paraId="016CAC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2792194A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王  晨</w:t>
            </w:r>
          </w:p>
        </w:tc>
        <w:tc>
          <w:tcPr>
            <w:tcW w:w="4325" w:type="dxa"/>
            <w:noWrap w:val="0"/>
            <w:vAlign w:val="center"/>
          </w:tcPr>
          <w:p w14:paraId="279E85F2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福清侨乡博物馆</w:t>
            </w:r>
            <w:r>
              <w:rPr>
                <w:rFonts w:hint="eastAsia" w:ascii="宋体" w:hAnsi="宋体"/>
                <w:spacing w:val="-4"/>
                <w:sz w:val="28"/>
                <w:szCs w:val="28"/>
              </w:rPr>
              <w:t>（福清市博物馆）</w:t>
            </w:r>
            <w:r>
              <w:rPr>
                <w:rFonts w:hint="eastAsia" w:ascii="宋体" w:hAnsi="宋体"/>
                <w:sz w:val="28"/>
                <w:szCs w:val="28"/>
              </w:rPr>
              <w:t>讲解员</w:t>
            </w:r>
          </w:p>
        </w:tc>
        <w:tc>
          <w:tcPr>
            <w:tcW w:w="4608" w:type="dxa"/>
            <w:noWrap w:val="0"/>
            <w:vAlign w:val="center"/>
          </w:tcPr>
          <w:p w14:paraId="5FEC1340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一件文物  一座丰碑</w:t>
            </w:r>
          </w:p>
        </w:tc>
        <w:tc>
          <w:tcPr>
            <w:tcW w:w="2933" w:type="dxa"/>
            <w:noWrap w:val="0"/>
            <w:vAlign w:val="center"/>
          </w:tcPr>
          <w:p w14:paraId="089F0311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福建省侨联</w:t>
            </w:r>
          </w:p>
        </w:tc>
      </w:tr>
      <w:tr w14:paraId="789F85E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3AC0A8E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王心怡</w:t>
            </w:r>
          </w:p>
        </w:tc>
        <w:tc>
          <w:tcPr>
            <w:tcW w:w="4325" w:type="dxa"/>
            <w:noWrap w:val="0"/>
            <w:vAlign w:val="center"/>
          </w:tcPr>
          <w:p w14:paraId="1BBA912E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中国华侨历史博物馆志愿者（清华大学苏世民书院学生）</w:t>
            </w:r>
          </w:p>
        </w:tc>
        <w:tc>
          <w:tcPr>
            <w:tcW w:w="4608" w:type="dxa"/>
            <w:noWrap w:val="0"/>
            <w:vAlign w:val="center"/>
          </w:tcPr>
          <w:p w14:paraId="4B02F15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踏浪而归  挥羽一生</w:t>
            </w:r>
          </w:p>
        </w:tc>
        <w:tc>
          <w:tcPr>
            <w:tcW w:w="2933" w:type="dxa"/>
            <w:noWrap w:val="0"/>
            <w:vAlign w:val="center"/>
          </w:tcPr>
          <w:p w14:paraId="19E4CBA5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</w:t>
            </w:r>
          </w:p>
        </w:tc>
      </w:tr>
      <w:tr w14:paraId="4D239D7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4A313C55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王家明</w:t>
            </w:r>
          </w:p>
        </w:tc>
        <w:tc>
          <w:tcPr>
            <w:tcW w:w="4325" w:type="dxa"/>
            <w:noWrap w:val="0"/>
            <w:vAlign w:val="center"/>
          </w:tcPr>
          <w:p w14:paraId="3F5B8A6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加拿大加中友谊发展促进会会长</w:t>
            </w:r>
          </w:p>
        </w:tc>
        <w:tc>
          <w:tcPr>
            <w:tcW w:w="4608" w:type="dxa"/>
            <w:noWrap w:val="0"/>
            <w:vAlign w:val="center"/>
          </w:tcPr>
          <w:p w14:paraId="597AF972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pacing w:val="4"/>
                <w:sz w:val="28"/>
                <w:szCs w:val="28"/>
              </w:rPr>
              <w:t>加拿大华侨2008年声援支持中国</w:t>
            </w:r>
            <w:r>
              <w:rPr>
                <w:rFonts w:hint="eastAsia" w:ascii="宋体" w:hAnsi="宋体"/>
                <w:spacing w:val="-2"/>
                <w:sz w:val="28"/>
                <w:szCs w:val="28"/>
              </w:rPr>
              <w:t>政府处理西藏问题原则立场的声明</w:t>
            </w:r>
          </w:p>
        </w:tc>
        <w:tc>
          <w:tcPr>
            <w:tcW w:w="2933" w:type="dxa"/>
            <w:noWrap w:val="0"/>
            <w:vAlign w:val="center"/>
          </w:tcPr>
          <w:p w14:paraId="68D2172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</w:t>
            </w:r>
          </w:p>
        </w:tc>
      </w:tr>
      <w:tr w14:paraId="1FB77F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1304" w:hRule="exact"/>
        </w:trPr>
        <w:tc>
          <w:tcPr>
            <w:tcW w:w="1264" w:type="dxa"/>
            <w:noWrap w:val="0"/>
            <w:vAlign w:val="center"/>
          </w:tcPr>
          <w:p w14:paraId="0DC2D033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王崇信</w:t>
            </w:r>
          </w:p>
        </w:tc>
        <w:tc>
          <w:tcPr>
            <w:tcW w:w="4325" w:type="dxa"/>
            <w:noWrap w:val="0"/>
            <w:vAlign w:val="center"/>
          </w:tcPr>
          <w:p w14:paraId="2E9D180A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云南省红河州红河县马帮侨乡历史文化展馆银发志愿讲解员（红河第一中学原校长）</w:t>
            </w:r>
          </w:p>
        </w:tc>
        <w:tc>
          <w:tcPr>
            <w:tcW w:w="4608" w:type="dxa"/>
            <w:noWrap w:val="0"/>
            <w:vAlign w:val="center"/>
          </w:tcPr>
          <w:p w14:paraId="3C666618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老挝语汉语词典</w:t>
            </w:r>
          </w:p>
        </w:tc>
        <w:tc>
          <w:tcPr>
            <w:tcW w:w="2933" w:type="dxa"/>
            <w:noWrap w:val="0"/>
            <w:vAlign w:val="center"/>
          </w:tcPr>
          <w:p w14:paraId="29564E6C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云南省侨联</w:t>
            </w:r>
          </w:p>
        </w:tc>
      </w:tr>
      <w:tr w14:paraId="5C1C5557">
        <w:tblPrEx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46D978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叶诗婕</w:t>
            </w:r>
          </w:p>
        </w:tc>
        <w:tc>
          <w:tcPr>
            <w:tcW w:w="4325" w:type="dxa"/>
            <w:noWrap w:val="0"/>
            <w:vAlign w:val="center"/>
          </w:tcPr>
          <w:p w14:paraId="27BA8F6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华侨博物院助理馆员</w:t>
            </w:r>
          </w:p>
        </w:tc>
        <w:tc>
          <w:tcPr>
            <w:tcW w:w="4608" w:type="dxa"/>
            <w:noWrap w:val="0"/>
            <w:vAlign w:val="center"/>
          </w:tcPr>
          <w:p w14:paraId="0C246ECE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印尼侨领唐裕所获勋章与证书</w:t>
            </w:r>
          </w:p>
        </w:tc>
        <w:tc>
          <w:tcPr>
            <w:tcW w:w="2933" w:type="dxa"/>
            <w:noWrap w:val="0"/>
            <w:vAlign w:val="center"/>
          </w:tcPr>
          <w:p w14:paraId="2AAAC56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福建省侨联</w:t>
            </w:r>
          </w:p>
        </w:tc>
      </w:tr>
      <w:tr w14:paraId="4A1B93F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2C7B615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丘  岳</w:t>
            </w:r>
          </w:p>
        </w:tc>
        <w:tc>
          <w:tcPr>
            <w:tcW w:w="4325" w:type="dxa"/>
            <w:noWrap w:val="0"/>
            <w:vAlign w:val="center"/>
          </w:tcPr>
          <w:p w14:paraId="48F9EBB4">
            <w:pPr>
              <w:spacing w:line="400" w:lineRule="exact"/>
              <w:jc w:val="left"/>
              <w:rPr>
                <w:rFonts w:ascii="宋体" w:hAnsi="宋体"/>
                <w:spacing w:val="-4"/>
                <w:sz w:val="28"/>
                <w:szCs w:val="28"/>
              </w:rPr>
            </w:pPr>
            <w:r>
              <w:rPr>
                <w:rFonts w:hint="eastAsia" w:ascii="宋体" w:hAnsi="宋体"/>
                <w:spacing w:val="-4"/>
                <w:sz w:val="28"/>
                <w:szCs w:val="28"/>
              </w:rPr>
              <w:t>沈阳“九一八”历史博物馆志愿者</w:t>
            </w:r>
          </w:p>
        </w:tc>
        <w:tc>
          <w:tcPr>
            <w:tcW w:w="4608" w:type="dxa"/>
            <w:noWrap w:val="0"/>
            <w:vAlign w:val="center"/>
          </w:tcPr>
          <w:p w14:paraId="7F66E48E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勿忘历史  铸梦图强</w:t>
            </w:r>
          </w:p>
        </w:tc>
        <w:tc>
          <w:tcPr>
            <w:tcW w:w="2933" w:type="dxa"/>
            <w:noWrap w:val="0"/>
            <w:vAlign w:val="center"/>
          </w:tcPr>
          <w:p w14:paraId="28254710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辽宁省侨联</w:t>
            </w:r>
          </w:p>
        </w:tc>
      </w:tr>
      <w:tr w14:paraId="747D7A8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1A9829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白安丹</w:t>
            </w:r>
          </w:p>
        </w:tc>
        <w:tc>
          <w:tcPr>
            <w:tcW w:w="4325" w:type="dxa"/>
            <w:noWrap w:val="0"/>
            <w:vAlign w:val="center"/>
          </w:tcPr>
          <w:p w14:paraId="372D345B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北京市侨联菲律宾归侨联谊会副会长</w:t>
            </w:r>
          </w:p>
        </w:tc>
        <w:tc>
          <w:tcPr>
            <w:tcW w:w="4608" w:type="dxa"/>
            <w:noWrap w:val="0"/>
            <w:vAlign w:val="center"/>
          </w:tcPr>
          <w:p w14:paraId="4016042A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白刃与《兵临城下》</w:t>
            </w:r>
          </w:p>
        </w:tc>
        <w:tc>
          <w:tcPr>
            <w:tcW w:w="2933" w:type="dxa"/>
            <w:noWrap w:val="0"/>
            <w:vAlign w:val="center"/>
          </w:tcPr>
          <w:p w14:paraId="73D068D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</w:t>
            </w:r>
          </w:p>
        </w:tc>
      </w:tr>
      <w:tr w14:paraId="78487E6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6FBFB1D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冯光兴</w:t>
            </w:r>
          </w:p>
        </w:tc>
        <w:tc>
          <w:tcPr>
            <w:tcW w:w="4325" w:type="dxa"/>
            <w:noWrap w:val="0"/>
            <w:vAlign w:val="center"/>
          </w:tcPr>
          <w:p w14:paraId="165E36C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广东省英德市英红镇侨联副主席</w:t>
            </w:r>
          </w:p>
        </w:tc>
        <w:tc>
          <w:tcPr>
            <w:tcW w:w="4608" w:type="dxa"/>
            <w:noWrap w:val="0"/>
            <w:vAlign w:val="center"/>
          </w:tcPr>
          <w:p w14:paraId="6C75CF46">
            <w:pPr>
              <w:spacing w:line="400" w:lineRule="exact"/>
              <w:jc w:val="left"/>
              <w:rPr>
                <w:rFonts w:ascii="宋体" w:hAnsi="宋体"/>
                <w:spacing w:val="-8"/>
                <w:sz w:val="28"/>
                <w:szCs w:val="28"/>
              </w:rPr>
            </w:pPr>
            <w:r>
              <w:rPr>
                <w:rFonts w:hint="eastAsia" w:ascii="宋体" w:hAnsi="宋体"/>
                <w:spacing w:val="-8"/>
                <w:sz w:val="28"/>
                <w:szCs w:val="28"/>
              </w:rPr>
              <w:t>英红华侨茶厂“侨归祖国”主题雕塑</w:t>
            </w:r>
          </w:p>
        </w:tc>
        <w:tc>
          <w:tcPr>
            <w:tcW w:w="2933" w:type="dxa"/>
            <w:noWrap w:val="0"/>
            <w:vAlign w:val="center"/>
          </w:tcPr>
          <w:p w14:paraId="52ECCD41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1CAD62C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BB12CE0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冯丽桦</w:t>
            </w:r>
          </w:p>
        </w:tc>
        <w:tc>
          <w:tcPr>
            <w:tcW w:w="4325" w:type="dxa"/>
            <w:noWrap w:val="0"/>
            <w:vAlign w:val="center"/>
          </w:tcPr>
          <w:p w14:paraId="49669344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雨花台烈士陵园助理馆员</w:t>
            </w:r>
          </w:p>
        </w:tc>
        <w:tc>
          <w:tcPr>
            <w:tcW w:w="4608" w:type="dxa"/>
            <w:noWrap w:val="0"/>
            <w:vAlign w:val="center"/>
          </w:tcPr>
          <w:p w14:paraId="7421A558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冲破尘封的历史</w:t>
            </w:r>
          </w:p>
        </w:tc>
        <w:tc>
          <w:tcPr>
            <w:tcW w:w="2933" w:type="dxa"/>
            <w:noWrap w:val="0"/>
            <w:vAlign w:val="center"/>
          </w:tcPr>
          <w:p w14:paraId="4B44BA3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江苏省侨联</w:t>
            </w:r>
          </w:p>
        </w:tc>
      </w:tr>
      <w:tr w14:paraId="52D2CD7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53E9BE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任百顺</w:t>
            </w:r>
          </w:p>
        </w:tc>
        <w:tc>
          <w:tcPr>
            <w:tcW w:w="4325" w:type="dxa"/>
            <w:noWrap w:val="0"/>
            <w:vAlign w:val="center"/>
          </w:tcPr>
          <w:p w14:paraId="0F03D908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河南省洛阳市涧西区侨联副主席</w:t>
            </w:r>
          </w:p>
        </w:tc>
        <w:tc>
          <w:tcPr>
            <w:tcW w:w="4608" w:type="dxa"/>
            <w:noWrap w:val="0"/>
            <w:vAlign w:val="center"/>
          </w:tcPr>
          <w:p w14:paraId="33C02358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刘寿荫：一个“老海归”的中国拖拉机梦</w:t>
            </w:r>
          </w:p>
        </w:tc>
        <w:tc>
          <w:tcPr>
            <w:tcW w:w="2933" w:type="dxa"/>
            <w:noWrap w:val="0"/>
            <w:vAlign w:val="center"/>
          </w:tcPr>
          <w:p w14:paraId="3A66C7A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河南省侨联</w:t>
            </w:r>
          </w:p>
        </w:tc>
      </w:tr>
      <w:tr w14:paraId="7857CE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2B7BFA8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全丽静</w:t>
            </w:r>
          </w:p>
        </w:tc>
        <w:tc>
          <w:tcPr>
            <w:tcW w:w="4325" w:type="dxa"/>
            <w:noWrap w:val="0"/>
            <w:vAlign w:val="center"/>
          </w:tcPr>
          <w:p w14:paraId="730B0DE2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pacing w:val="-8"/>
                <w:sz w:val="28"/>
                <w:szCs w:val="28"/>
              </w:rPr>
              <w:t>广东省博物馆（广州鲁迅纪念馆）</w:t>
            </w:r>
            <w:r>
              <w:rPr>
                <w:rFonts w:hint="eastAsia" w:ascii="宋体" w:hAnsi="宋体"/>
                <w:sz w:val="28"/>
                <w:szCs w:val="28"/>
              </w:rPr>
              <w:t>讲解员</w:t>
            </w:r>
          </w:p>
        </w:tc>
        <w:tc>
          <w:tcPr>
            <w:tcW w:w="4608" w:type="dxa"/>
            <w:noWrap w:val="0"/>
            <w:vAlign w:val="center"/>
          </w:tcPr>
          <w:p w14:paraId="598815C0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金漆辉映  游子寻根</w:t>
            </w:r>
          </w:p>
        </w:tc>
        <w:tc>
          <w:tcPr>
            <w:tcW w:w="2933" w:type="dxa"/>
            <w:noWrap w:val="0"/>
            <w:vAlign w:val="center"/>
          </w:tcPr>
          <w:p w14:paraId="05EE0903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235B64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D1C7C0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合士恒</w:t>
            </w:r>
          </w:p>
        </w:tc>
        <w:tc>
          <w:tcPr>
            <w:tcW w:w="4325" w:type="dxa"/>
            <w:noWrap w:val="0"/>
            <w:vAlign w:val="center"/>
          </w:tcPr>
          <w:p w14:paraId="0446D65B">
            <w:pPr>
              <w:spacing w:line="400" w:lineRule="exact"/>
              <w:jc w:val="left"/>
              <w:rPr>
                <w:rFonts w:ascii="宋体" w:hAnsi="宋体"/>
                <w:spacing w:val="-12"/>
                <w:sz w:val="28"/>
                <w:szCs w:val="28"/>
              </w:rPr>
            </w:pPr>
            <w:r>
              <w:rPr>
                <w:rFonts w:hint="eastAsia" w:ascii="宋体" w:hAnsi="宋体"/>
                <w:spacing w:val="-12"/>
                <w:sz w:val="28"/>
                <w:szCs w:val="28"/>
              </w:rPr>
              <w:t>云南省玉溪市峨山县小街中学教师</w:t>
            </w:r>
          </w:p>
        </w:tc>
        <w:tc>
          <w:tcPr>
            <w:tcW w:w="4608" w:type="dxa"/>
            <w:noWrap w:val="0"/>
            <w:vAlign w:val="center"/>
          </w:tcPr>
          <w:p w14:paraId="3D5D0B9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睹物思人忆往事 血脉相连跨海情——一台录音机的故事</w:t>
            </w:r>
          </w:p>
        </w:tc>
        <w:tc>
          <w:tcPr>
            <w:tcW w:w="2933" w:type="dxa"/>
            <w:noWrap w:val="0"/>
            <w:vAlign w:val="center"/>
          </w:tcPr>
          <w:p w14:paraId="0FC9EC6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云南省侨联</w:t>
            </w:r>
          </w:p>
        </w:tc>
      </w:tr>
      <w:tr w14:paraId="36AB7E5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664CA82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刘  雯</w:t>
            </w:r>
          </w:p>
        </w:tc>
        <w:tc>
          <w:tcPr>
            <w:tcW w:w="4325" w:type="dxa"/>
            <w:noWrap w:val="0"/>
            <w:vAlign w:val="center"/>
          </w:tcPr>
          <w:p w14:paraId="099D8FA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遵义市第一人民医院工会负责人</w:t>
            </w:r>
          </w:p>
        </w:tc>
        <w:tc>
          <w:tcPr>
            <w:tcW w:w="4608" w:type="dxa"/>
            <w:noWrap w:val="0"/>
            <w:vAlign w:val="center"/>
          </w:tcPr>
          <w:p w14:paraId="705702F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时间的礼物——两个行李箱</w:t>
            </w:r>
          </w:p>
        </w:tc>
        <w:tc>
          <w:tcPr>
            <w:tcW w:w="2933" w:type="dxa"/>
            <w:noWrap w:val="0"/>
            <w:vAlign w:val="center"/>
          </w:tcPr>
          <w:p w14:paraId="108313B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贵州省侨联</w:t>
            </w:r>
          </w:p>
        </w:tc>
      </w:tr>
      <w:tr w14:paraId="122B3E7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1F42ABE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刘乐源</w:t>
            </w:r>
          </w:p>
        </w:tc>
        <w:tc>
          <w:tcPr>
            <w:tcW w:w="4325" w:type="dxa"/>
            <w:noWrap w:val="0"/>
            <w:vAlign w:val="center"/>
          </w:tcPr>
          <w:p w14:paraId="6E449D52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荆州职业技术学院侨联主席（国际合作学院国际合作科科长）</w:t>
            </w:r>
          </w:p>
        </w:tc>
        <w:tc>
          <w:tcPr>
            <w:tcW w:w="4608" w:type="dxa"/>
            <w:noWrap w:val="0"/>
            <w:vAlign w:val="center"/>
          </w:tcPr>
          <w:p w14:paraId="59F3D30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一枚特殊的朝鲜明信片</w:t>
            </w:r>
          </w:p>
        </w:tc>
        <w:tc>
          <w:tcPr>
            <w:tcW w:w="2933" w:type="dxa"/>
            <w:noWrap w:val="0"/>
            <w:vAlign w:val="center"/>
          </w:tcPr>
          <w:p w14:paraId="563C43E5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湖北省侨联</w:t>
            </w:r>
          </w:p>
        </w:tc>
      </w:tr>
      <w:tr w14:paraId="10E804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27CB1566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刘昱瑶</w:t>
            </w:r>
          </w:p>
        </w:tc>
        <w:tc>
          <w:tcPr>
            <w:tcW w:w="4325" w:type="dxa"/>
            <w:noWrap w:val="0"/>
            <w:vAlign w:val="center"/>
          </w:tcPr>
          <w:p w14:paraId="3D5188D8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北京市第八中学学生</w:t>
            </w:r>
          </w:p>
        </w:tc>
        <w:tc>
          <w:tcPr>
            <w:tcW w:w="4608" w:type="dxa"/>
            <w:noWrap w:val="0"/>
            <w:vAlign w:val="center"/>
          </w:tcPr>
          <w:p w14:paraId="7EC842C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说潮州话</w:t>
            </w:r>
          </w:p>
        </w:tc>
        <w:tc>
          <w:tcPr>
            <w:tcW w:w="2933" w:type="dxa"/>
            <w:noWrap w:val="0"/>
            <w:vAlign w:val="center"/>
          </w:tcPr>
          <w:p w14:paraId="3D4DF70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北京市侨联</w:t>
            </w:r>
          </w:p>
        </w:tc>
      </w:tr>
      <w:tr w14:paraId="76EF3F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6234955A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刘嘉琪</w:t>
            </w:r>
          </w:p>
        </w:tc>
        <w:tc>
          <w:tcPr>
            <w:tcW w:w="4325" w:type="dxa"/>
            <w:noWrap w:val="0"/>
            <w:vAlign w:val="center"/>
          </w:tcPr>
          <w:p w14:paraId="351D58E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中国华侨历史博物馆助理馆员</w:t>
            </w:r>
          </w:p>
        </w:tc>
        <w:tc>
          <w:tcPr>
            <w:tcW w:w="4608" w:type="dxa"/>
            <w:noWrap w:val="0"/>
            <w:vAlign w:val="center"/>
          </w:tcPr>
          <w:p w14:paraId="1564FE7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家国情怀寄尺素</w:t>
            </w:r>
          </w:p>
        </w:tc>
        <w:tc>
          <w:tcPr>
            <w:tcW w:w="2933" w:type="dxa"/>
            <w:noWrap w:val="0"/>
            <w:vAlign w:val="center"/>
          </w:tcPr>
          <w:p w14:paraId="4F48869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</w:t>
            </w:r>
          </w:p>
        </w:tc>
      </w:tr>
      <w:tr w14:paraId="5DC2CD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1DC4207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许晓芬</w:t>
            </w:r>
          </w:p>
        </w:tc>
        <w:tc>
          <w:tcPr>
            <w:tcW w:w="4325" w:type="dxa"/>
            <w:noWrap w:val="0"/>
            <w:vAlign w:val="center"/>
          </w:tcPr>
          <w:p w14:paraId="290E3C0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中储粮集团中央储备粮揭阳直属库有限公司主管</w:t>
            </w:r>
          </w:p>
        </w:tc>
        <w:tc>
          <w:tcPr>
            <w:tcW w:w="4608" w:type="dxa"/>
            <w:noWrap w:val="0"/>
            <w:vAlign w:val="center"/>
          </w:tcPr>
          <w:p w14:paraId="7C0FDED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家书抵万金</w:t>
            </w:r>
          </w:p>
        </w:tc>
        <w:tc>
          <w:tcPr>
            <w:tcW w:w="2933" w:type="dxa"/>
            <w:noWrap w:val="0"/>
            <w:vAlign w:val="center"/>
          </w:tcPr>
          <w:p w14:paraId="6797F94C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中央企业侨联</w:t>
            </w:r>
          </w:p>
        </w:tc>
      </w:tr>
      <w:tr w14:paraId="0F1A4E9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7EB9AB7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李  雪</w:t>
            </w:r>
          </w:p>
        </w:tc>
        <w:tc>
          <w:tcPr>
            <w:tcW w:w="4325" w:type="dxa"/>
            <w:noWrap w:val="0"/>
            <w:vAlign w:val="center"/>
          </w:tcPr>
          <w:p w14:paraId="4DFC32A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黑龙江大兴安岭地区新林区塔源镇人民政府科员</w:t>
            </w:r>
          </w:p>
        </w:tc>
        <w:tc>
          <w:tcPr>
            <w:tcW w:w="4608" w:type="dxa"/>
            <w:noWrap w:val="0"/>
            <w:vAlign w:val="center"/>
          </w:tcPr>
          <w:p w14:paraId="570271A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华罗庚——一颗侨心永向党</w:t>
            </w:r>
          </w:p>
        </w:tc>
        <w:tc>
          <w:tcPr>
            <w:tcW w:w="2933" w:type="dxa"/>
            <w:noWrap w:val="0"/>
            <w:vAlign w:val="center"/>
          </w:tcPr>
          <w:p w14:paraId="183DD23C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黑龙江省侨联</w:t>
            </w:r>
          </w:p>
        </w:tc>
      </w:tr>
      <w:tr w14:paraId="3C11FC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677E461A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李  鑫</w:t>
            </w:r>
          </w:p>
        </w:tc>
        <w:tc>
          <w:tcPr>
            <w:tcW w:w="4325" w:type="dxa"/>
            <w:noWrap w:val="0"/>
            <w:vAlign w:val="center"/>
          </w:tcPr>
          <w:p w14:paraId="3C4E1AB2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中国华侨历史博物馆助理馆员</w:t>
            </w:r>
          </w:p>
        </w:tc>
        <w:tc>
          <w:tcPr>
            <w:tcW w:w="4608" w:type="dxa"/>
            <w:noWrap w:val="0"/>
            <w:vAlign w:val="center"/>
          </w:tcPr>
          <w:p w14:paraId="5516FF4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走，咱们回家</w:t>
            </w:r>
          </w:p>
        </w:tc>
        <w:tc>
          <w:tcPr>
            <w:tcW w:w="2933" w:type="dxa"/>
            <w:noWrap w:val="0"/>
            <w:vAlign w:val="center"/>
          </w:tcPr>
          <w:p w14:paraId="5418596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</w:t>
            </w:r>
          </w:p>
        </w:tc>
      </w:tr>
      <w:tr w14:paraId="7692C0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23EB823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李  静</w:t>
            </w:r>
          </w:p>
        </w:tc>
        <w:tc>
          <w:tcPr>
            <w:tcW w:w="4325" w:type="dxa"/>
            <w:noWrap w:val="0"/>
            <w:vAlign w:val="center"/>
          </w:tcPr>
          <w:p w14:paraId="497D07E4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湖南省浏阳市侨联秘书长</w:t>
            </w:r>
          </w:p>
        </w:tc>
        <w:tc>
          <w:tcPr>
            <w:tcW w:w="4608" w:type="dxa"/>
            <w:noWrap w:val="0"/>
            <w:vAlign w:val="center"/>
          </w:tcPr>
          <w:p w14:paraId="08CBFA30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方寸书信 侨见家国情——浏阳籍爱国侨胞黄彰任</w:t>
            </w:r>
          </w:p>
        </w:tc>
        <w:tc>
          <w:tcPr>
            <w:tcW w:w="2933" w:type="dxa"/>
            <w:noWrap w:val="0"/>
            <w:vAlign w:val="center"/>
          </w:tcPr>
          <w:p w14:paraId="413558A3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湖南省侨联</w:t>
            </w:r>
          </w:p>
        </w:tc>
      </w:tr>
      <w:tr w14:paraId="379B05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1E213F0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李文琛</w:t>
            </w:r>
          </w:p>
        </w:tc>
        <w:tc>
          <w:tcPr>
            <w:tcW w:w="4325" w:type="dxa"/>
            <w:noWrap w:val="0"/>
            <w:vAlign w:val="center"/>
          </w:tcPr>
          <w:p w14:paraId="565AF8FC">
            <w:pPr>
              <w:spacing w:line="400" w:lineRule="exact"/>
              <w:jc w:val="left"/>
              <w:rPr>
                <w:rFonts w:ascii="宋体" w:hAnsi="宋体"/>
                <w:spacing w:val="-12"/>
                <w:sz w:val="28"/>
                <w:szCs w:val="28"/>
              </w:rPr>
            </w:pPr>
            <w:r>
              <w:rPr>
                <w:rFonts w:hint="eastAsia" w:ascii="宋体" w:hAnsi="宋体"/>
                <w:spacing w:val="-12"/>
                <w:sz w:val="28"/>
                <w:szCs w:val="28"/>
              </w:rPr>
              <w:t>山东侨乡集团股份有限公司董事长</w:t>
            </w:r>
          </w:p>
        </w:tc>
        <w:tc>
          <w:tcPr>
            <w:tcW w:w="4608" w:type="dxa"/>
            <w:noWrap w:val="0"/>
            <w:vAlign w:val="center"/>
          </w:tcPr>
          <w:p w14:paraId="07A056B4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珍藏的影像</w:t>
            </w:r>
          </w:p>
        </w:tc>
        <w:tc>
          <w:tcPr>
            <w:tcW w:w="2933" w:type="dxa"/>
            <w:noWrap w:val="0"/>
            <w:vAlign w:val="center"/>
          </w:tcPr>
          <w:p w14:paraId="0E5921D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山东省侨联</w:t>
            </w:r>
          </w:p>
        </w:tc>
      </w:tr>
      <w:tr w14:paraId="281B4FC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7771781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李冰冰</w:t>
            </w:r>
          </w:p>
        </w:tc>
        <w:tc>
          <w:tcPr>
            <w:tcW w:w="4325" w:type="dxa"/>
            <w:noWrap w:val="0"/>
            <w:vAlign w:val="center"/>
          </w:tcPr>
          <w:p w14:paraId="5233547B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沂州市原平农业学校高级讲师</w:t>
            </w:r>
          </w:p>
        </w:tc>
        <w:tc>
          <w:tcPr>
            <w:tcW w:w="4608" w:type="dxa"/>
            <w:noWrap w:val="0"/>
            <w:vAlign w:val="center"/>
          </w:tcPr>
          <w:p w14:paraId="0A6C8A2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杨珊珊李志超微生物实验室</w:t>
            </w:r>
          </w:p>
        </w:tc>
        <w:tc>
          <w:tcPr>
            <w:tcW w:w="2933" w:type="dxa"/>
            <w:noWrap w:val="0"/>
            <w:vAlign w:val="center"/>
          </w:tcPr>
          <w:p w14:paraId="28C0C75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山西省侨联</w:t>
            </w:r>
          </w:p>
        </w:tc>
      </w:tr>
      <w:tr w14:paraId="4D42E3D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6EB2E561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李忠玉</w:t>
            </w:r>
          </w:p>
        </w:tc>
        <w:tc>
          <w:tcPr>
            <w:tcW w:w="4325" w:type="dxa"/>
            <w:noWrap w:val="0"/>
            <w:vAlign w:val="center"/>
          </w:tcPr>
          <w:p w14:paraId="1B58120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云南省临沧市临翔区侨联主席</w:t>
            </w:r>
          </w:p>
        </w:tc>
        <w:tc>
          <w:tcPr>
            <w:tcW w:w="4608" w:type="dxa"/>
            <w:noWrap w:val="0"/>
            <w:vAlign w:val="center"/>
          </w:tcPr>
          <w:p w14:paraId="06744172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老屋情怀</w:t>
            </w:r>
          </w:p>
        </w:tc>
        <w:tc>
          <w:tcPr>
            <w:tcW w:w="2933" w:type="dxa"/>
            <w:noWrap w:val="0"/>
            <w:vAlign w:val="center"/>
          </w:tcPr>
          <w:p w14:paraId="29CEB52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云南省侨联</w:t>
            </w:r>
          </w:p>
        </w:tc>
      </w:tr>
      <w:tr w14:paraId="13D2B9B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6ABDBE0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李欣瑜</w:t>
            </w:r>
          </w:p>
        </w:tc>
        <w:tc>
          <w:tcPr>
            <w:tcW w:w="4325" w:type="dxa"/>
            <w:noWrap w:val="0"/>
            <w:vAlign w:val="center"/>
          </w:tcPr>
          <w:p w14:paraId="63C8FCCE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西班牙温州同乡会会长</w:t>
            </w:r>
          </w:p>
        </w:tc>
        <w:tc>
          <w:tcPr>
            <w:tcW w:w="4608" w:type="dxa"/>
            <w:noWrap w:val="0"/>
            <w:vAlign w:val="center"/>
          </w:tcPr>
          <w:p w14:paraId="2606FC0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西班牙华侨为汶川地震灾后重建捐款的故事</w:t>
            </w:r>
          </w:p>
        </w:tc>
        <w:tc>
          <w:tcPr>
            <w:tcW w:w="2933" w:type="dxa"/>
            <w:noWrap w:val="0"/>
            <w:vAlign w:val="center"/>
          </w:tcPr>
          <w:p w14:paraId="697C5E0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</w:t>
            </w:r>
          </w:p>
        </w:tc>
      </w:tr>
      <w:tr w14:paraId="7926339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F15716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李嘉慧</w:t>
            </w:r>
          </w:p>
        </w:tc>
        <w:tc>
          <w:tcPr>
            <w:tcW w:w="4325" w:type="dxa"/>
            <w:noWrap w:val="0"/>
            <w:vAlign w:val="center"/>
          </w:tcPr>
          <w:p w14:paraId="1544FDC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江门市博物馆助理馆员</w:t>
            </w:r>
          </w:p>
        </w:tc>
        <w:tc>
          <w:tcPr>
            <w:tcW w:w="4608" w:type="dxa"/>
            <w:noWrap w:val="0"/>
            <w:vAlign w:val="center"/>
          </w:tcPr>
          <w:p w14:paraId="6B41B79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一缕清风诉乡情——五邑侨刊</w:t>
            </w:r>
          </w:p>
        </w:tc>
        <w:tc>
          <w:tcPr>
            <w:tcW w:w="2933" w:type="dxa"/>
            <w:noWrap w:val="0"/>
            <w:vAlign w:val="center"/>
          </w:tcPr>
          <w:p w14:paraId="77C18AC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江门市博物馆</w:t>
            </w:r>
          </w:p>
        </w:tc>
      </w:tr>
      <w:tr w14:paraId="5F35B1F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44F29470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杨  丽</w:t>
            </w:r>
          </w:p>
        </w:tc>
        <w:tc>
          <w:tcPr>
            <w:tcW w:w="4325" w:type="dxa"/>
            <w:noWrap w:val="0"/>
            <w:vAlign w:val="center"/>
          </w:tcPr>
          <w:p w14:paraId="564FF3E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梅州市客侨博物馆馆员</w:t>
            </w:r>
          </w:p>
        </w:tc>
        <w:tc>
          <w:tcPr>
            <w:tcW w:w="4608" w:type="dxa"/>
            <w:noWrap w:val="0"/>
            <w:vAlign w:val="center"/>
          </w:tcPr>
          <w:p w14:paraId="1EAE618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田家炳——大爱无名  百校之父</w:t>
            </w:r>
          </w:p>
        </w:tc>
        <w:tc>
          <w:tcPr>
            <w:tcW w:w="2933" w:type="dxa"/>
            <w:noWrap w:val="0"/>
            <w:vAlign w:val="center"/>
          </w:tcPr>
          <w:p w14:paraId="601C126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0C2E4AD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4475661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杨  柳</w:t>
            </w:r>
          </w:p>
        </w:tc>
        <w:tc>
          <w:tcPr>
            <w:tcW w:w="4325" w:type="dxa"/>
            <w:noWrap w:val="0"/>
            <w:vAlign w:val="center"/>
          </w:tcPr>
          <w:p w14:paraId="77F3574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福安市博物馆馆长</w:t>
            </w:r>
          </w:p>
        </w:tc>
        <w:tc>
          <w:tcPr>
            <w:tcW w:w="4608" w:type="dxa"/>
            <w:noWrap w:val="0"/>
            <w:vAlign w:val="center"/>
          </w:tcPr>
          <w:p w14:paraId="36815670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一封来自中央政府的请柬</w:t>
            </w:r>
          </w:p>
        </w:tc>
        <w:tc>
          <w:tcPr>
            <w:tcW w:w="2933" w:type="dxa"/>
            <w:noWrap w:val="0"/>
            <w:vAlign w:val="center"/>
          </w:tcPr>
          <w:p w14:paraId="6427D9B0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福建省侨联</w:t>
            </w:r>
          </w:p>
        </w:tc>
      </w:tr>
      <w:tr w14:paraId="3C17540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2FE0CB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杨梦冉</w:t>
            </w:r>
          </w:p>
        </w:tc>
        <w:tc>
          <w:tcPr>
            <w:tcW w:w="4325" w:type="dxa"/>
            <w:noWrap w:val="0"/>
            <w:vAlign w:val="center"/>
          </w:tcPr>
          <w:p w14:paraId="2F58B37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pacing w:val="-8"/>
                <w:sz w:val="28"/>
                <w:szCs w:val="28"/>
              </w:rPr>
              <w:t>山东华侨博物馆（山东华侨会馆）</w:t>
            </w:r>
            <w:r>
              <w:rPr>
                <w:rFonts w:hint="eastAsia" w:ascii="宋体" w:hAnsi="宋体"/>
                <w:sz w:val="28"/>
                <w:szCs w:val="28"/>
              </w:rPr>
              <w:t>馆员</w:t>
            </w:r>
          </w:p>
        </w:tc>
        <w:tc>
          <w:tcPr>
            <w:tcW w:w="4608" w:type="dxa"/>
            <w:noWrap w:val="0"/>
            <w:vAlign w:val="center"/>
          </w:tcPr>
          <w:p w14:paraId="7C1CBEF4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一颗中国心  一生赤子情</w:t>
            </w:r>
          </w:p>
        </w:tc>
        <w:tc>
          <w:tcPr>
            <w:tcW w:w="2933" w:type="dxa"/>
            <w:noWrap w:val="0"/>
            <w:vAlign w:val="center"/>
          </w:tcPr>
          <w:p w14:paraId="2CAF64AD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山东华侨博物馆</w:t>
            </w:r>
          </w:p>
          <w:p w14:paraId="28CF7E25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（山东华侨会馆）</w:t>
            </w:r>
          </w:p>
        </w:tc>
      </w:tr>
      <w:tr w14:paraId="4D844C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14C673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吴思颖</w:t>
            </w:r>
          </w:p>
        </w:tc>
        <w:tc>
          <w:tcPr>
            <w:tcW w:w="4325" w:type="dxa"/>
            <w:noWrap w:val="0"/>
            <w:vAlign w:val="center"/>
          </w:tcPr>
          <w:p w14:paraId="3FBDDAF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云南省第二康复医院党委办公室主任</w:t>
            </w:r>
          </w:p>
        </w:tc>
        <w:tc>
          <w:tcPr>
            <w:tcW w:w="4608" w:type="dxa"/>
            <w:noWrap w:val="0"/>
            <w:vAlign w:val="center"/>
          </w:tcPr>
          <w:p w14:paraId="121821EF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外公陈铁华和他的“大锅药”</w:t>
            </w:r>
          </w:p>
        </w:tc>
        <w:tc>
          <w:tcPr>
            <w:tcW w:w="2933" w:type="dxa"/>
            <w:noWrap w:val="0"/>
            <w:vAlign w:val="center"/>
          </w:tcPr>
          <w:p w14:paraId="664A52B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云南省侨联</w:t>
            </w:r>
          </w:p>
        </w:tc>
      </w:tr>
      <w:tr w14:paraId="499430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4AA85905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吴碧青</w:t>
            </w:r>
          </w:p>
        </w:tc>
        <w:tc>
          <w:tcPr>
            <w:tcW w:w="4325" w:type="dxa"/>
            <w:noWrap w:val="0"/>
            <w:vAlign w:val="center"/>
          </w:tcPr>
          <w:p w14:paraId="17161ABF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泉州惠南中学一级教师</w:t>
            </w:r>
          </w:p>
        </w:tc>
        <w:tc>
          <w:tcPr>
            <w:tcW w:w="4608" w:type="dxa"/>
            <w:noWrap w:val="0"/>
            <w:vAlign w:val="center"/>
          </w:tcPr>
          <w:p w14:paraId="51CFB178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惠南中学：一部鲜活的教育史诗</w:t>
            </w:r>
          </w:p>
        </w:tc>
        <w:tc>
          <w:tcPr>
            <w:tcW w:w="2933" w:type="dxa"/>
            <w:noWrap w:val="0"/>
            <w:vAlign w:val="center"/>
          </w:tcPr>
          <w:p w14:paraId="690ACFC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福建省侨联</w:t>
            </w:r>
          </w:p>
        </w:tc>
      </w:tr>
      <w:tr w14:paraId="3FF606B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465FAFF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邱娟娟</w:t>
            </w:r>
          </w:p>
        </w:tc>
        <w:tc>
          <w:tcPr>
            <w:tcW w:w="4325" w:type="dxa"/>
            <w:noWrap w:val="0"/>
            <w:vAlign w:val="center"/>
          </w:tcPr>
          <w:p w14:paraId="59BDF8A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湖北省随州广水市十里街道办事处中心中学教师</w:t>
            </w:r>
          </w:p>
        </w:tc>
        <w:tc>
          <w:tcPr>
            <w:tcW w:w="4608" w:type="dxa"/>
            <w:noWrap w:val="0"/>
            <w:vAlign w:val="center"/>
          </w:tcPr>
          <w:p w14:paraId="60A2D46B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聂华苓文学馆</w:t>
            </w:r>
          </w:p>
        </w:tc>
        <w:tc>
          <w:tcPr>
            <w:tcW w:w="2933" w:type="dxa"/>
            <w:noWrap w:val="0"/>
            <w:vAlign w:val="center"/>
          </w:tcPr>
          <w:p w14:paraId="07777CE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湖北省侨联</w:t>
            </w:r>
          </w:p>
        </w:tc>
      </w:tr>
      <w:tr w14:paraId="442723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1293040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何晓玮</w:t>
            </w:r>
          </w:p>
        </w:tc>
        <w:tc>
          <w:tcPr>
            <w:tcW w:w="4325" w:type="dxa"/>
            <w:noWrap w:val="0"/>
            <w:vAlign w:val="center"/>
          </w:tcPr>
          <w:p w14:paraId="6A8A21C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陈嘉庚纪念馆讲解员</w:t>
            </w:r>
          </w:p>
        </w:tc>
        <w:tc>
          <w:tcPr>
            <w:tcW w:w="4608" w:type="dxa"/>
            <w:noWrap w:val="0"/>
            <w:vAlign w:val="center"/>
          </w:tcPr>
          <w:p w14:paraId="1AE4257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陈嘉庚与《新中国观感集》</w:t>
            </w:r>
          </w:p>
        </w:tc>
        <w:tc>
          <w:tcPr>
            <w:tcW w:w="2933" w:type="dxa"/>
            <w:noWrap w:val="0"/>
            <w:vAlign w:val="center"/>
          </w:tcPr>
          <w:p w14:paraId="37F1761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福建省侨联</w:t>
            </w:r>
          </w:p>
        </w:tc>
      </w:tr>
      <w:tr w14:paraId="5E8FF7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243E62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何跃欣</w:t>
            </w:r>
          </w:p>
        </w:tc>
        <w:tc>
          <w:tcPr>
            <w:tcW w:w="4325" w:type="dxa"/>
            <w:noWrap w:val="0"/>
            <w:vAlign w:val="center"/>
          </w:tcPr>
          <w:p w14:paraId="21EFE2DF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潮州市博物馆讲解员</w:t>
            </w:r>
          </w:p>
        </w:tc>
        <w:tc>
          <w:tcPr>
            <w:tcW w:w="4608" w:type="dxa"/>
            <w:noWrap w:val="0"/>
            <w:vAlign w:val="center"/>
          </w:tcPr>
          <w:p w14:paraId="6D95D930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辉耀寰宇——国学大师饶宗颐</w:t>
            </w:r>
          </w:p>
        </w:tc>
        <w:tc>
          <w:tcPr>
            <w:tcW w:w="2933" w:type="dxa"/>
            <w:noWrap w:val="0"/>
            <w:vAlign w:val="center"/>
          </w:tcPr>
          <w:p w14:paraId="370DE1C6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潮州市博物馆</w:t>
            </w:r>
          </w:p>
        </w:tc>
      </w:tr>
      <w:tr w14:paraId="5BF57A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75C0FFC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佘小殷</w:t>
            </w:r>
          </w:p>
        </w:tc>
        <w:tc>
          <w:tcPr>
            <w:tcW w:w="4325" w:type="dxa"/>
            <w:noWrap w:val="0"/>
            <w:vAlign w:val="center"/>
          </w:tcPr>
          <w:p w14:paraId="572B9930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北京市侨联菲律宾归侨联谊会副会长</w:t>
            </w:r>
          </w:p>
        </w:tc>
        <w:tc>
          <w:tcPr>
            <w:tcW w:w="4608" w:type="dxa"/>
            <w:noWrap w:val="0"/>
            <w:vAlign w:val="center"/>
          </w:tcPr>
          <w:p w14:paraId="4D2E151F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一顶帽子的故事</w:t>
            </w:r>
          </w:p>
        </w:tc>
        <w:tc>
          <w:tcPr>
            <w:tcW w:w="2933" w:type="dxa"/>
            <w:noWrap w:val="0"/>
            <w:vAlign w:val="center"/>
          </w:tcPr>
          <w:p w14:paraId="7E40518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</w:t>
            </w:r>
          </w:p>
        </w:tc>
      </w:tr>
      <w:tr w14:paraId="1A87DE3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2ACAF63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余子龙</w:t>
            </w:r>
          </w:p>
        </w:tc>
        <w:tc>
          <w:tcPr>
            <w:tcW w:w="4325" w:type="dxa"/>
            <w:noWrap w:val="0"/>
            <w:vAlign w:val="center"/>
          </w:tcPr>
          <w:p w14:paraId="1C65C44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中山市博物馆馆长</w:t>
            </w:r>
          </w:p>
        </w:tc>
        <w:tc>
          <w:tcPr>
            <w:tcW w:w="4608" w:type="dxa"/>
            <w:noWrap w:val="0"/>
            <w:vAlign w:val="center"/>
          </w:tcPr>
          <w:p w14:paraId="1FAF9BAB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馆长带你探“沧海之阔——中山华侨历史陈列”</w:t>
            </w:r>
          </w:p>
        </w:tc>
        <w:tc>
          <w:tcPr>
            <w:tcW w:w="2933" w:type="dxa"/>
            <w:noWrap w:val="0"/>
            <w:vAlign w:val="center"/>
          </w:tcPr>
          <w:p w14:paraId="60DB1CBA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中山市博物馆</w:t>
            </w:r>
          </w:p>
        </w:tc>
      </w:tr>
      <w:tr w14:paraId="6EB47B7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3E833622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宋王湘</w:t>
            </w:r>
          </w:p>
        </w:tc>
        <w:tc>
          <w:tcPr>
            <w:tcW w:w="4325" w:type="dxa"/>
            <w:noWrap w:val="0"/>
            <w:vAlign w:val="center"/>
          </w:tcPr>
          <w:p w14:paraId="58335EC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李昌钰刑侦科学博物馆讲解员</w:t>
            </w:r>
          </w:p>
        </w:tc>
        <w:tc>
          <w:tcPr>
            <w:tcW w:w="4608" w:type="dxa"/>
            <w:noWrap w:val="0"/>
            <w:vAlign w:val="center"/>
          </w:tcPr>
          <w:p w14:paraId="59D36A74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藏品背后的赤子情怀</w:t>
            </w:r>
          </w:p>
        </w:tc>
        <w:tc>
          <w:tcPr>
            <w:tcW w:w="2933" w:type="dxa"/>
            <w:noWrap w:val="0"/>
            <w:vAlign w:val="center"/>
          </w:tcPr>
          <w:p w14:paraId="0E707EBF">
            <w:pPr>
              <w:spacing w:line="400" w:lineRule="exact"/>
              <w:ind w:left="-17" w:leftChars="-5"/>
              <w:jc w:val="center"/>
              <w:rPr>
                <w:rFonts w:ascii="宋体" w:hAnsi="宋体"/>
                <w:spacing w:val="-12"/>
                <w:sz w:val="28"/>
                <w:szCs w:val="28"/>
              </w:rPr>
            </w:pPr>
            <w:r>
              <w:rPr>
                <w:rFonts w:hint="eastAsia" w:ascii="宋体" w:hAnsi="宋体"/>
                <w:spacing w:val="-8"/>
                <w:sz w:val="28"/>
                <w:szCs w:val="28"/>
              </w:rPr>
              <w:t>李昌钰刑侦科学博物馆</w:t>
            </w:r>
          </w:p>
        </w:tc>
      </w:tr>
      <w:tr w14:paraId="5DC0551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77763B3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宋善乐</w:t>
            </w:r>
          </w:p>
        </w:tc>
        <w:tc>
          <w:tcPr>
            <w:tcW w:w="4325" w:type="dxa"/>
            <w:noWrap w:val="0"/>
            <w:vAlign w:val="center"/>
          </w:tcPr>
          <w:p w14:paraId="4024439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重庆市沙坪坝区文化馆助理馆员</w:t>
            </w:r>
          </w:p>
        </w:tc>
        <w:tc>
          <w:tcPr>
            <w:tcW w:w="4608" w:type="dxa"/>
            <w:noWrap w:val="0"/>
            <w:vAlign w:val="center"/>
          </w:tcPr>
          <w:p w14:paraId="07B6E1E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重庆归国华侨烈士纪念碑</w:t>
            </w:r>
          </w:p>
        </w:tc>
        <w:tc>
          <w:tcPr>
            <w:tcW w:w="2933" w:type="dxa"/>
            <w:noWrap w:val="0"/>
            <w:vAlign w:val="center"/>
          </w:tcPr>
          <w:p w14:paraId="621E5CFA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重庆市侨联</w:t>
            </w:r>
          </w:p>
        </w:tc>
      </w:tr>
      <w:tr w14:paraId="42CE96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30BF14A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张  梅</w:t>
            </w:r>
          </w:p>
        </w:tc>
        <w:tc>
          <w:tcPr>
            <w:tcW w:w="4325" w:type="dxa"/>
            <w:noWrap w:val="0"/>
            <w:vAlign w:val="center"/>
          </w:tcPr>
          <w:p w14:paraId="69E234E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沈阳市侨联党组书记、主席</w:t>
            </w:r>
          </w:p>
        </w:tc>
        <w:tc>
          <w:tcPr>
            <w:tcW w:w="4608" w:type="dxa"/>
            <w:noWrap w:val="0"/>
            <w:vAlign w:val="center"/>
          </w:tcPr>
          <w:p w14:paraId="38C1E91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新中国第一枚金属国徽</w:t>
            </w:r>
          </w:p>
        </w:tc>
        <w:tc>
          <w:tcPr>
            <w:tcW w:w="2933" w:type="dxa"/>
            <w:noWrap w:val="0"/>
            <w:vAlign w:val="center"/>
          </w:tcPr>
          <w:p w14:paraId="028B1EA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辽宁省侨联</w:t>
            </w:r>
          </w:p>
        </w:tc>
      </w:tr>
      <w:tr w14:paraId="130F279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0C5914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张  晶</w:t>
            </w:r>
          </w:p>
        </w:tc>
        <w:tc>
          <w:tcPr>
            <w:tcW w:w="4325" w:type="dxa"/>
            <w:noWrap w:val="0"/>
            <w:vAlign w:val="center"/>
          </w:tcPr>
          <w:p w14:paraId="4F167DE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中国华侨历史博物馆馆员</w:t>
            </w:r>
          </w:p>
        </w:tc>
        <w:tc>
          <w:tcPr>
            <w:tcW w:w="4608" w:type="dxa"/>
            <w:noWrap w:val="0"/>
            <w:vAlign w:val="center"/>
          </w:tcPr>
          <w:p w14:paraId="0098F16D">
            <w:pPr>
              <w:spacing w:line="400" w:lineRule="exact"/>
              <w:jc w:val="left"/>
              <w:rPr>
                <w:rFonts w:ascii="宋体" w:hAnsi="宋体"/>
                <w:spacing w:val="-4"/>
                <w:sz w:val="28"/>
                <w:szCs w:val="28"/>
              </w:rPr>
            </w:pPr>
            <w:r>
              <w:rPr>
                <w:rFonts w:hint="eastAsia" w:ascii="宋体" w:hAnsi="宋体"/>
                <w:spacing w:val="-4"/>
                <w:sz w:val="28"/>
                <w:szCs w:val="28"/>
              </w:rPr>
              <w:t>美洲大陆上升起的第一面五星红旗</w:t>
            </w:r>
          </w:p>
        </w:tc>
        <w:tc>
          <w:tcPr>
            <w:tcW w:w="2933" w:type="dxa"/>
            <w:noWrap w:val="0"/>
            <w:vAlign w:val="center"/>
          </w:tcPr>
          <w:p w14:paraId="0779FAF2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</w:t>
            </w:r>
          </w:p>
        </w:tc>
      </w:tr>
      <w:tr w14:paraId="0315951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3B81B2D6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张  燕</w:t>
            </w:r>
          </w:p>
        </w:tc>
        <w:tc>
          <w:tcPr>
            <w:tcW w:w="4325" w:type="dxa"/>
            <w:noWrap w:val="0"/>
            <w:vAlign w:val="center"/>
          </w:tcPr>
          <w:p w14:paraId="06E4F03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四川省乐至县吴仲良中学团委副书记、高级教师</w:t>
            </w:r>
          </w:p>
        </w:tc>
        <w:tc>
          <w:tcPr>
            <w:tcW w:w="4608" w:type="dxa"/>
            <w:noWrap w:val="0"/>
            <w:vAlign w:val="center"/>
          </w:tcPr>
          <w:p w14:paraId="79A4E6DA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爱心助黉门  一堂铭永恒</w:t>
            </w:r>
          </w:p>
        </w:tc>
        <w:tc>
          <w:tcPr>
            <w:tcW w:w="2933" w:type="dxa"/>
            <w:noWrap w:val="0"/>
            <w:vAlign w:val="center"/>
          </w:tcPr>
          <w:p w14:paraId="20EC00B0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四川省侨联</w:t>
            </w:r>
          </w:p>
        </w:tc>
      </w:tr>
      <w:tr w14:paraId="1CEA1D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8BF6771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张云鹏</w:t>
            </w:r>
          </w:p>
        </w:tc>
        <w:tc>
          <w:tcPr>
            <w:tcW w:w="4325" w:type="dxa"/>
            <w:noWrap w:val="0"/>
            <w:vAlign w:val="center"/>
          </w:tcPr>
          <w:p w14:paraId="3F6F432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云南省南洋华侨机工回国抗战历史研究会名誉会长</w:t>
            </w:r>
          </w:p>
        </w:tc>
        <w:tc>
          <w:tcPr>
            <w:tcW w:w="4608" w:type="dxa"/>
            <w:noWrap w:val="0"/>
            <w:vAlign w:val="center"/>
          </w:tcPr>
          <w:p w14:paraId="71207F1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南侨机工  赤子功勋</w:t>
            </w:r>
          </w:p>
        </w:tc>
        <w:tc>
          <w:tcPr>
            <w:tcW w:w="2933" w:type="dxa"/>
            <w:noWrap w:val="0"/>
            <w:vAlign w:val="center"/>
          </w:tcPr>
          <w:p w14:paraId="68D07B0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云南省侨联</w:t>
            </w:r>
          </w:p>
        </w:tc>
      </w:tr>
      <w:tr w14:paraId="6E0E47A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3F56D772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张雨萱</w:t>
            </w:r>
          </w:p>
        </w:tc>
        <w:tc>
          <w:tcPr>
            <w:tcW w:w="4325" w:type="dxa"/>
            <w:noWrap w:val="0"/>
            <w:vAlign w:val="center"/>
          </w:tcPr>
          <w:p w14:paraId="23D53F6E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中国共产党早期北京革命活动纪念馆社会教育部干部</w:t>
            </w:r>
          </w:p>
        </w:tc>
        <w:tc>
          <w:tcPr>
            <w:tcW w:w="4608" w:type="dxa"/>
            <w:noWrap w:val="0"/>
            <w:vAlign w:val="center"/>
          </w:tcPr>
          <w:p w14:paraId="4B4892B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建党的神秘牵线人</w:t>
            </w:r>
          </w:p>
        </w:tc>
        <w:tc>
          <w:tcPr>
            <w:tcW w:w="2933" w:type="dxa"/>
            <w:noWrap w:val="0"/>
            <w:vAlign w:val="center"/>
          </w:tcPr>
          <w:p w14:paraId="042533AC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中国共产党早期</w:t>
            </w:r>
          </w:p>
          <w:p w14:paraId="4FF294D0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北京革命活动纪念馆</w:t>
            </w:r>
          </w:p>
        </w:tc>
      </w:tr>
      <w:tr w14:paraId="131EC6A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7EE72D22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张国雄</w:t>
            </w:r>
          </w:p>
        </w:tc>
        <w:tc>
          <w:tcPr>
            <w:tcW w:w="4325" w:type="dxa"/>
            <w:noWrap w:val="0"/>
            <w:vAlign w:val="center"/>
          </w:tcPr>
          <w:p w14:paraId="4AB6A81F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广东五邑大学教授</w:t>
            </w:r>
          </w:p>
        </w:tc>
        <w:tc>
          <w:tcPr>
            <w:tcW w:w="4608" w:type="dxa"/>
            <w:noWrap w:val="0"/>
            <w:vAlign w:val="center"/>
          </w:tcPr>
          <w:p w14:paraId="1B9E2C2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pacing w:val="-2"/>
                <w:sz w:val="28"/>
                <w:szCs w:val="28"/>
              </w:rPr>
              <w:t>开平碉楼与村落列入世界遗产名录</w:t>
            </w:r>
            <w:r>
              <w:rPr>
                <w:rFonts w:hint="eastAsia" w:ascii="宋体" w:hAnsi="宋体"/>
                <w:sz w:val="28"/>
                <w:szCs w:val="28"/>
              </w:rPr>
              <w:t>证书</w:t>
            </w:r>
          </w:p>
        </w:tc>
        <w:tc>
          <w:tcPr>
            <w:tcW w:w="2933" w:type="dxa"/>
            <w:noWrap w:val="0"/>
            <w:vAlign w:val="center"/>
          </w:tcPr>
          <w:p w14:paraId="6C942DE5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45E0DB8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59A1D0A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张思奇</w:t>
            </w:r>
          </w:p>
        </w:tc>
        <w:tc>
          <w:tcPr>
            <w:tcW w:w="4325" w:type="dxa"/>
            <w:noWrap w:val="0"/>
            <w:vAlign w:val="center"/>
          </w:tcPr>
          <w:p w14:paraId="7252D3F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广州华侨博物馆助理馆员</w:t>
            </w:r>
          </w:p>
        </w:tc>
        <w:tc>
          <w:tcPr>
            <w:tcW w:w="4608" w:type="dxa"/>
            <w:noWrap w:val="0"/>
            <w:vAlign w:val="center"/>
          </w:tcPr>
          <w:p w14:paraId="0458085F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爱国爱澳薪火相传</w:t>
            </w:r>
          </w:p>
        </w:tc>
        <w:tc>
          <w:tcPr>
            <w:tcW w:w="2933" w:type="dxa"/>
            <w:noWrap w:val="0"/>
            <w:vAlign w:val="center"/>
          </w:tcPr>
          <w:p w14:paraId="62BBEBD3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097906A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5F5FBC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张维娜</w:t>
            </w:r>
          </w:p>
        </w:tc>
        <w:tc>
          <w:tcPr>
            <w:tcW w:w="4325" w:type="dxa"/>
            <w:noWrap w:val="0"/>
            <w:vAlign w:val="center"/>
          </w:tcPr>
          <w:p w14:paraId="3E66487E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宁波博物院（宁波帮博物馆）助理馆员</w:t>
            </w:r>
          </w:p>
        </w:tc>
        <w:tc>
          <w:tcPr>
            <w:tcW w:w="4608" w:type="dxa"/>
            <w:noWrap w:val="0"/>
            <w:vAlign w:val="center"/>
          </w:tcPr>
          <w:p w14:paraId="08F939DF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pacing w:val="-2"/>
                <w:sz w:val="28"/>
                <w:szCs w:val="28"/>
              </w:rPr>
              <w:t>侨心永向党  共襄新时代——希望</w:t>
            </w:r>
            <w:r>
              <w:rPr>
                <w:rFonts w:hint="eastAsia" w:ascii="宋体" w:hAnsi="宋体"/>
                <w:sz w:val="28"/>
                <w:szCs w:val="28"/>
              </w:rPr>
              <w:t>老人赵安中</w:t>
            </w:r>
          </w:p>
        </w:tc>
        <w:tc>
          <w:tcPr>
            <w:tcW w:w="2933" w:type="dxa"/>
            <w:noWrap w:val="0"/>
            <w:vAlign w:val="center"/>
          </w:tcPr>
          <w:p w14:paraId="25BB0FC6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浙江省侨联</w:t>
            </w:r>
          </w:p>
        </w:tc>
      </w:tr>
      <w:tr w14:paraId="2C763E0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1F38803C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张慧莲</w:t>
            </w:r>
          </w:p>
        </w:tc>
        <w:tc>
          <w:tcPr>
            <w:tcW w:w="4325" w:type="dxa"/>
            <w:noWrap w:val="0"/>
            <w:vAlign w:val="center"/>
          </w:tcPr>
          <w:p w14:paraId="1CD3F99B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贵州省毕节市幼儿园教师</w:t>
            </w:r>
          </w:p>
        </w:tc>
        <w:tc>
          <w:tcPr>
            <w:tcW w:w="4608" w:type="dxa"/>
            <w:noWrap w:val="0"/>
            <w:vAlign w:val="center"/>
          </w:tcPr>
          <w:p w14:paraId="19FB1C58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父亲的“听诊器”</w:t>
            </w:r>
          </w:p>
        </w:tc>
        <w:tc>
          <w:tcPr>
            <w:tcW w:w="2933" w:type="dxa"/>
            <w:noWrap w:val="0"/>
            <w:vAlign w:val="center"/>
          </w:tcPr>
          <w:p w14:paraId="7E18682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贵州省侨联</w:t>
            </w:r>
          </w:p>
        </w:tc>
      </w:tr>
      <w:tr w14:paraId="490588F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24D1A909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陆镇余</w:t>
            </w:r>
          </w:p>
        </w:tc>
        <w:tc>
          <w:tcPr>
            <w:tcW w:w="4325" w:type="dxa"/>
            <w:noWrap w:val="0"/>
            <w:vAlign w:val="center"/>
          </w:tcPr>
          <w:p w14:paraId="1A8AC1B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泰州单声珍藏文物馆顾问</w:t>
            </w:r>
          </w:p>
        </w:tc>
        <w:tc>
          <w:tcPr>
            <w:tcW w:w="4608" w:type="dxa"/>
            <w:noWrap w:val="0"/>
            <w:vAlign w:val="center"/>
          </w:tcPr>
          <w:p w14:paraId="0301BFF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梦在中国  根在海陵</w:t>
            </w:r>
          </w:p>
        </w:tc>
        <w:tc>
          <w:tcPr>
            <w:tcW w:w="2933" w:type="dxa"/>
            <w:noWrap w:val="0"/>
            <w:vAlign w:val="center"/>
          </w:tcPr>
          <w:p w14:paraId="5DC17D19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江苏省侨联</w:t>
            </w:r>
          </w:p>
        </w:tc>
      </w:tr>
      <w:tr w14:paraId="4202E1D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1179B889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杨  爽</w:t>
            </w:r>
          </w:p>
        </w:tc>
        <w:tc>
          <w:tcPr>
            <w:tcW w:w="4325" w:type="dxa"/>
            <w:noWrap w:val="0"/>
            <w:vAlign w:val="center"/>
          </w:tcPr>
          <w:p w14:paraId="2E8745CD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中国铁道科学研究院集团有限公司信息所院刊院史馆部讲解员</w:t>
            </w:r>
          </w:p>
        </w:tc>
        <w:tc>
          <w:tcPr>
            <w:tcW w:w="4608" w:type="dxa"/>
            <w:noWrap w:val="0"/>
            <w:vAlign w:val="center"/>
          </w:tcPr>
          <w:p w14:paraId="0C25D4C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归侨周镜院士的“黔滇铁路通车纪念”搪瓷缸</w:t>
            </w:r>
          </w:p>
        </w:tc>
        <w:tc>
          <w:tcPr>
            <w:tcW w:w="2933" w:type="dxa"/>
            <w:noWrap w:val="0"/>
            <w:vAlign w:val="center"/>
          </w:tcPr>
          <w:p w14:paraId="2B85832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中央和国家机关侨联</w:t>
            </w:r>
          </w:p>
        </w:tc>
      </w:tr>
      <w:tr w14:paraId="1EE1288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3238FF5C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  铭</w:t>
            </w:r>
          </w:p>
        </w:tc>
        <w:tc>
          <w:tcPr>
            <w:tcW w:w="4325" w:type="dxa"/>
            <w:noWrap w:val="0"/>
            <w:vAlign w:val="center"/>
          </w:tcPr>
          <w:p w14:paraId="2F80E65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南昌市侨联三级调研员</w:t>
            </w:r>
          </w:p>
        </w:tc>
        <w:tc>
          <w:tcPr>
            <w:tcW w:w="4608" w:type="dxa"/>
            <w:noWrap w:val="0"/>
            <w:vAlign w:val="center"/>
          </w:tcPr>
          <w:p w14:paraId="5A5609E0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一心为侨服务——归侨陈巧平</w:t>
            </w:r>
          </w:p>
        </w:tc>
        <w:tc>
          <w:tcPr>
            <w:tcW w:w="2933" w:type="dxa"/>
            <w:noWrap w:val="0"/>
            <w:vAlign w:val="center"/>
          </w:tcPr>
          <w:p w14:paraId="0ACB2232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江西省侨联</w:t>
            </w:r>
          </w:p>
        </w:tc>
      </w:tr>
      <w:tr w14:paraId="2153027D">
        <w:tblPrEx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673D9EA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  强</w:t>
            </w:r>
          </w:p>
        </w:tc>
        <w:tc>
          <w:tcPr>
            <w:tcW w:w="4325" w:type="dxa"/>
            <w:noWrap w:val="0"/>
            <w:vAlign w:val="center"/>
          </w:tcPr>
          <w:p w14:paraId="5355FA72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葡萄牙中国北方侨商会会长</w:t>
            </w:r>
          </w:p>
        </w:tc>
        <w:tc>
          <w:tcPr>
            <w:tcW w:w="4608" w:type="dxa"/>
            <w:noWrap w:val="0"/>
            <w:vAlign w:val="center"/>
          </w:tcPr>
          <w:p w14:paraId="20CF8D4E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pacing w:val="-6"/>
                <w:sz w:val="28"/>
                <w:szCs w:val="28"/>
              </w:rPr>
              <w:t>珍贵的历史见证:中葡两国政府关于</w:t>
            </w:r>
            <w:r>
              <w:rPr>
                <w:rFonts w:hint="eastAsia" w:ascii="宋体" w:hAnsi="宋体"/>
                <w:sz w:val="28"/>
                <w:szCs w:val="28"/>
              </w:rPr>
              <w:t>澳门问题的联合声明</w:t>
            </w:r>
          </w:p>
        </w:tc>
        <w:tc>
          <w:tcPr>
            <w:tcW w:w="2933" w:type="dxa"/>
            <w:noWrap w:val="0"/>
            <w:vAlign w:val="center"/>
          </w:tcPr>
          <w:p w14:paraId="66EF050D">
            <w:pPr>
              <w:spacing w:line="400" w:lineRule="exact"/>
              <w:ind w:left="-17" w:leftChars="-5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pacing w:val="-8"/>
                <w:sz w:val="28"/>
                <w:szCs w:val="28"/>
              </w:rPr>
              <w:t>葡萄牙中国北方侨商会</w:t>
            </w:r>
          </w:p>
        </w:tc>
      </w:tr>
      <w:tr w14:paraId="247CBA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72A1136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  旭</w:t>
            </w:r>
          </w:p>
        </w:tc>
        <w:tc>
          <w:tcPr>
            <w:tcW w:w="4325" w:type="dxa"/>
            <w:noWrap w:val="0"/>
            <w:vAlign w:val="center"/>
          </w:tcPr>
          <w:p w14:paraId="029DB45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中国联合网络通信集团有限公司</w:t>
            </w:r>
          </w:p>
        </w:tc>
        <w:tc>
          <w:tcPr>
            <w:tcW w:w="4608" w:type="dxa"/>
            <w:noWrap w:val="0"/>
            <w:vAlign w:val="center"/>
          </w:tcPr>
          <w:p w14:paraId="11373114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一本满怀兴农报国心的工作手册</w:t>
            </w:r>
          </w:p>
        </w:tc>
        <w:tc>
          <w:tcPr>
            <w:tcW w:w="2933" w:type="dxa"/>
            <w:noWrap w:val="0"/>
            <w:vAlign w:val="center"/>
          </w:tcPr>
          <w:p w14:paraId="4544A835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中央企业侨联</w:t>
            </w:r>
          </w:p>
        </w:tc>
      </w:tr>
      <w:tr w14:paraId="5C15758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6FD5548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陈文芬</w:t>
            </w:r>
          </w:p>
        </w:tc>
        <w:tc>
          <w:tcPr>
            <w:tcW w:w="4325" w:type="dxa"/>
            <w:noWrap w:val="0"/>
            <w:vAlign w:val="center"/>
          </w:tcPr>
          <w:p w14:paraId="092743E0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pacing w:val="-8"/>
                <w:sz w:val="28"/>
                <w:szCs w:val="28"/>
              </w:rPr>
              <w:t>吉林省侨联联谊联络（经济科技）</w:t>
            </w:r>
            <w:r>
              <w:rPr>
                <w:rFonts w:hint="eastAsia" w:ascii="宋体" w:hAnsi="宋体"/>
                <w:sz w:val="28"/>
                <w:szCs w:val="28"/>
              </w:rPr>
              <w:t>部部长</w:t>
            </w:r>
          </w:p>
        </w:tc>
        <w:tc>
          <w:tcPr>
            <w:tcW w:w="4608" w:type="dxa"/>
            <w:noWrap w:val="0"/>
            <w:vAlign w:val="center"/>
          </w:tcPr>
          <w:p w14:paraId="6F66A5F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坚守初心  谱写乡村发展新篇</w:t>
            </w:r>
          </w:p>
        </w:tc>
        <w:tc>
          <w:tcPr>
            <w:tcW w:w="2933" w:type="dxa"/>
            <w:noWrap w:val="0"/>
            <w:vAlign w:val="center"/>
          </w:tcPr>
          <w:p w14:paraId="530051E2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吉林省侨联</w:t>
            </w:r>
          </w:p>
        </w:tc>
      </w:tr>
      <w:tr w14:paraId="4933477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4162A816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陈世卿</w:t>
            </w:r>
          </w:p>
        </w:tc>
        <w:tc>
          <w:tcPr>
            <w:tcW w:w="4325" w:type="dxa"/>
            <w:noWrap w:val="0"/>
            <w:vAlign w:val="center"/>
          </w:tcPr>
          <w:p w14:paraId="173F1460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陈嘉庚纪念馆志愿者</w:t>
            </w:r>
          </w:p>
        </w:tc>
        <w:tc>
          <w:tcPr>
            <w:tcW w:w="4608" w:type="dxa"/>
            <w:noWrap w:val="0"/>
            <w:vAlign w:val="center"/>
          </w:tcPr>
          <w:p w14:paraId="219F43E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万里归国心——陈嘉庚的护照</w:t>
            </w:r>
          </w:p>
        </w:tc>
        <w:tc>
          <w:tcPr>
            <w:tcW w:w="2933" w:type="dxa"/>
            <w:noWrap w:val="0"/>
            <w:vAlign w:val="center"/>
          </w:tcPr>
          <w:p w14:paraId="67D40F6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福建省侨联</w:t>
            </w:r>
          </w:p>
        </w:tc>
      </w:tr>
      <w:tr w14:paraId="190FB15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74A2F2B5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陈宇奇</w:t>
            </w:r>
          </w:p>
        </w:tc>
        <w:tc>
          <w:tcPr>
            <w:tcW w:w="4325" w:type="dxa"/>
            <w:noWrap w:val="0"/>
            <w:vAlign w:val="center"/>
          </w:tcPr>
          <w:p w14:paraId="7388D8B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石河子市石河子花园农垦博物馆馆长</w:t>
            </w:r>
          </w:p>
        </w:tc>
        <w:tc>
          <w:tcPr>
            <w:tcW w:w="4608" w:type="dxa"/>
            <w:noWrap w:val="0"/>
            <w:vAlign w:val="center"/>
          </w:tcPr>
          <w:p w14:paraId="2D1BF0E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pacing w:val="-4"/>
                <w:sz w:val="28"/>
                <w:szCs w:val="28"/>
              </w:rPr>
              <w:t>一位美国归侨用一整座博物馆讲述</w:t>
            </w:r>
            <w:r>
              <w:rPr>
                <w:rFonts w:hint="eastAsia" w:ascii="宋体" w:hAnsi="宋体"/>
                <w:sz w:val="28"/>
                <w:szCs w:val="28"/>
              </w:rPr>
              <w:t>爱党爱国爱兵团的故事</w:t>
            </w:r>
          </w:p>
        </w:tc>
        <w:tc>
          <w:tcPr>
            <w:tcW w:w="2933" w:type="dxa"/>
            <w:noWrap w:val="0"/>
            <w:vAlign w:val="center"/>
          </w:tcPr>
          <w:p w14:paraId="0E32BC53">
            <w:pPr>
              <w:spacing w:line="400" w:lineRule="exact"/>
              <w:ind w:left="-17" w:leftChars="-5"/>
              <w:jc w:val="left"/>
              <w:rPr>
                <w:rFonts w:ascii="宋体" w:hAnsi="宋体"/>
                <w:spacing w:val="-8"/>
                <w:sz w:val="28"/>
                <w:szCs w:val="28"/>
              </w:rPr>
            </w:pPr>
            <w:r>
              <w:rPr>
                <w:rFonts w:hint="eastAsia" w:ascii="宋体" w:hAnsi="宋体"/>
                <w:spacing w:val="-8"/>
                <w:sz w:val="28"/>
                <w:szCs w:val="28"/>
              </w:rPr>
              <w:t>新疆生产建设兵团侨联</w:t>
            </w:r>
          </w:p>
        </w:tc>
      </w:tr>
      <w:tr w14:paraId="0454054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41C31DC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陈秀兰</w:t>
            </w:r>
          </w:p>
        </w:tc>
        <w:tc>
          <w:tcPr>
            <w:tcW w:w="4325" w:type="dxa"/>
            <w:noWrap w:val="0"/>
            <w:vAlign w:val="center"/>
          </w:tcPr>
          <w:p w14:paraId="3989935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中国科学院遗传研究所研究员（退休）</w:t>
            </w:r>
          </w:p>
        </w:tc>
        <w:tc>
          <w:tcPr>
            <w:tcW w:w="4608" w:type="dxa"/>
            <w:noWrap w:val="0"/>
            <w:vAlign w:val="center"/>
          </w:tcPr>
          <w:p w14:paraId="0F91A93E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203组的故事</w:t>
            </w:r>
          </w:p>
        </w:tc>
        <w:tc>
          <w:tcPr>
            <w:tcW w:w="2933" w:type="dxa"/>
            <w:noWrap w:val="0"/>
            <w:vAlign w:val="center"/>
          </w:tcPr>
          <w:p w14:paraId="019C54E0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</w:t>
            </w:r>
          </w:p>
        </w:tc>
      </w:tr>
      <w:tr w14:paraId="781AF71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7B0C36B3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陈灿培</w:t>
            </w:r>
          </w:p>
        </w:tc>
        <w:tc>
          <w:tcPr>
            <w:tcW w:w="4325" w:type="dxa"/>
            <w:noWrap w:val="0"/>
            <w:vAlign w:val="center"/>
          </w:tcPr>
          <w:p w14:paraId="5FA1D8B2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美国飞虎队研究院院长</w:t>
            </w:r>
          </w:p>
        </w:tc>
        <w:tc>
          <w:tcPr>
            <w:tcW w:w="4608" w:type="dxa"/>
            <w:noWrap w:val="0"/>
            <w:vAlign w:val="center"/>
          </w:tcPr>
          <w:p w14:paraId="2BEAF104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中医西渐——美国中医合法化的努力与发展</w:t>
            </w:r>
          </w:p>
        </w:tc>
        <w:tc>
          <w:tcPr>
            <w:tcW w:w="2933" w:type="dxa"/>
            <w:noWrap w:val="0"/>
            <w:vAlign w:val="center"/>
          </w:tcPr>
          <w:p w14:paraId="60BF701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中国华侨历史博物馆</w:t>
            </w:r>
          </w:p>
        </w:tc>
      </w:tr>
      <w:tr w14:paraId="7B10F59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363B70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陈荣华</w:t>
            </w:r>
          </w:p>
        </w:tc>
        <w:tc>
          <w:tcPr>
            <w:tcW w:w="4325" w:type="dxa"/>
            <w:noWrap w:val="0"/>
            <w:vAlign w:val="center"/>
          </w:tcPr>
          <w:p w14:paraId="6D03B27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美国福建同乡联合会名誉主席</w:t>
            </w:r>
          </w:p>
        </w:tc>
        <w:tc>
          <w:tcPr>
            <w:tcW w:w="4608" w:type="dxa"/>
            <w:noWrap w:val="0"/>
            <w:vAlign w:val="center"/>
          </w:tcPr>
          <w:p w14:paraId="160C21C3">
            <w:pPr>
              <w:spacing w:line="400" w:lineRule="exact"/>
              <w:jc w:val="left"/>
              <w:rPr>
                <w:rFonts w:ascii="宋体" w:hAnsi="宋体"/>
                <w:spacing w:val="-12"/>
                <w:sz w:val="28"/>
                <w:szCs w:val="28"/>
              </w:rPr>
            </w:pPr>
            <w:r>
              <w:rPr>
                <w:rFonts w:hint="eastAsia" w:ascii="宋体" w:hAnsi="宋体"/>
                <w:spacing w:val="-12"/>
                <w:sz w:val="28"/>
                <w:szCs w:val="28"/>
              </w:rPr>
              <w:t>在美国白宫广场升起的一面五星红旗</w:t>
            </w:r>
          </w:p>
        </w:tc>
        <w:tc>
          <w:tcPr>
            <w:tcW w:w="2933" w:type="dxa"/>
            <w:noWrap w:val="0"/>
            <w:vAlign w:val="center"/>
          </w:tcPr>
          <w:p w14:paraId="74F6F41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福建省侨联</w:t>
            </w:r>
          </w:p>
        </w:tc>
      </w:tr>
      <w:tr w14:paraId="62FF49F0">
        <w:tblPrEx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4393F7A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陈晓红</w:t>
            </w:r>
          </w:p>
        </w:tc>
        <w:tc>
          <w:tcPr>
            <w:tcW w:w="4325" w:type="dxa"/>
            <w:noWrap w:val="0"/>
            <w:vAlign w:val="center"/>
          </w:tcPr>
          <w:p w14:paraId="4608FA8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温州博物馆讲解员</w:t>
            </w:r>
          </w:p>
        </w:tc>
        <w:tc>
          <w:tcPr>
            <w:tcW w:w="4608" w:type="dxa"/>
            <w:noWrap w:val="0"/>
            <w:vAlign w:val="center"/>
          </w:tcPr>
          <w:p w14:paraId="7EC1E14A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一本白发华侨老人的识字课本</w:t>
            </w:r>
          </w:p>
        </w:tc>
        <w:tc>
          <w:tcPr>
            <w:tcW w:w="2933" w:type="dxa"/>
            <w:noWrap w:val="0"/>
            <w:vAlign w:val="center"/>
          </w:tcPr>
          <w:p w14:paraId="5E805E76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浙江省侨联</w:t>
            </w:r>
          </w:p>
        </w:tc>
      </w:tr>
      <w:tr w14:paraId="06B74A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2533359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陈梦圆</w:t>
            </w:r>
          </w:p>
        </w:tc>
        <w:tc>
          <w:tcPr>
            <w:tcW w:w="4325" w:type="dxa"/>
            <w:noWrap w:val="0"/>
            <w:vAlign w:val="center"/>
          </w:tcPr>
          <w:p w14:paraId="661212B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莒国古城管理服务中心助理馆员</w:t>
            </w:r>
          </w:p>
        </w:tc>
        <w:tc>
          <w:tcPr>
            <w:tcW w:w="4608" w:type="dxa"/>
            <w:noWrap w:val="0"/>
            <w:vAlign w:val="center"/>
          </w:tcPr>
          <w:p w14:paraId="5147258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在中塞友谊大桥听见花开的声音</w:t>
            </w:r>
          </w:p>
        </w:tc>
        <w:tc>
          <w:tcPr>
            <w:tcW w:w="2933" w:type="dxa"/>
            <w:noWrap w:val="0"/>
            <w:vAlign w:val="center"/>
          </w:tcPr>
          <w:p w14:paraId="5F6968D3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山东省侨联</w:t>
            </w:r>
          </w:p>
        </w:tc>
      </w:tr>
      <w:tr w14:paraId="70742C0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3AF6658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林惠江</w:t>
            </w:r>
          </w:p>
        </w:tc>
        <w:tc>
          <w:tcPr>
            <w:tcW w:w="4325" w:type="dxa"/>
            <w:noWrap w:val="0"/>
            <w:vAlign w:val="center"/>
          </w:tcPr>
          <w:p w14:paraId="3A123052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东兴侨批汇路文化研究协会会长</w:t>
            </w:r>
          </w:p>
        </w:tc>
        <w:tc>
          <w:tcPr>
            <w:tcW w:w="4608" w:type="dxa"/>
            <w:noWrap w:val="0"/>
            <w:vAlign w:val="center"/>
          </w:tcPr>
          <w:p w14:paraId="2E15881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东兴侨批馆</w:t>
            </w:r>
          </w:p>
        </w:tc>
        <w:tc>
          <w:tcPr>
            <w:tcW w:w="2933" w:type="dxa"/>
            <w:noWrap w:val="0"/>
            <w:vAlign w:val="center"/>
          </w:tcPr>
          <w:p w14:paraId="030AD021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广西壮族自治区侨联</w:t>
            </w:r>
          </w:p>
        </w:tc>
      </w:tr>
      <w:tr w14:paraId="5E65A9B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118339E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明艳林</w:t>
            </w:r>
          </w:p>
        </w:tc>
        <w:tc>
          <w:tcPr>
            <w:tcW w:w="4325" w:type="dxa"/>
            <w:noWrap w:val="0"/>
            <w:vAlign w:val="center"/>
          </w:tcPr>
          <w:p w14:paraId="6CDC791B">
            <w:pPr>
              <w:spacing w:line="400" w:lineRule="exact"/>
              <w:jc w:val="left"/>
              <w:rPr>
                <w:rFonts w:ascii="宋体" w:hAnsi="宋体"/>
                <w:spacing w:val="-12"/>
                <w:sz w:val="28"/>
                <w:szCs w:val="28"/>
              </w:rPr>
            </w:pPr>
            <w:r>
              <w:rPr>
                <w:rFonts w:hint="eastAsia" w:ascii="宋体" w:hAnsi="宋体"/>
                <w:spacing w:val="-12"/>
                <w:sz w:val="28"/>
                <w:szCs w:val="28"/>
              </w:rPr>
              <w:t>厦门华侨亚热带植物引种园副主任</w:t>
            </w:r>
          </w:p>
        </w:tc>
        <w:tc>
          <w:tcPr>
            <w:tcW w:w="4608" w:type="dxa"/>
            <w:noWrap w:val="0"/>
            <w:vAlign w:val="center"/>
          </w:tcPr>
          <w:p w14:paraId="358C7E4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蔡</w:t>
            </w:r>
            <w:r>
              <w:rPr>
                <w:rFonts w:hint="eastAsia" w:ascii="仿宋" w:hAnsi="仿宋" w:eastAsia="仿宋" w:cs="宋体"/>
                <w:sz w:val="28"/>
                <w:szCs w:val="28"/>
              </w:rPr>
              <w:t>韻</w:t>
            </w:r>
            <w:r>
              <w:rPr>
                <w:rFonts w:hint="eastAsia" w:ascii="宋体" w:hAnsi="宋体"/>
                <w:sz w:val="28"/>
                <w:szCs w:val="28"/>
              </w:rPr>
              <w:t>玫家族“奇迹稻”引种系列书信档案</w:t>
            </w:r>
          </w:p>
        </w:tc>
        <w:tc>
          <w:tcPr>
            <w:tcW w:w="2933" w:type="dxa"/>
            <w:noWrap w:val="0"/>
            <w:vAlign w:val="center"/>
          </w:tcPr>
          <w:p w14:paraId="7E447339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福建省侨联</w:t>
            </w:r>
          </w:p>
        </w:tc>
      </w:tr>
      <w:tr w14:paraId="246CB7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2367072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季  节</w:t>
            </w:r>
          </w:p>
        </w:tc>
        <w:tc>
          <w:tcPr>
            <w:tcW w:w="4325" w:type="dxa"/>
            <w:noWrap w:val="0"/>
            <w:vAlign w:val="center"/>
          </w:tcPr>
          <w:p w14:paraId="2C14B15B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浙江省青田县仁庄镇人民政府党政办副主任</w:t>
            </w:r>
          </w:p>
        </w:tc>
        <w:tc>
          <w:tcPr>
            <w:tcW w:w="4608" w:type="dxa"/>
            <w:noWrap w:val="0"/>
            <w:vAlign w:val="center"/>
          </w:tcPr>
          <w:p w14:paraId="07AD5FA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寻百年侨史  扬时代担当</w:t>
            </w:r>
          </w:p>
        </w:tc>
        <w:tc>
          <w:tcPr>
            <w:tcW w:w="2933" w:type="dxa"/>
            <w:noWrap w:val="0"/>
            <w:vAlign w:val="center"/>
          </w:tcPr>
          <w:p w14:paraId="07CC404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浙江省侨联</w:t>
            </w:r>
          </w:p>
        </w:tc>
      </w:tr>
      <w:tr w14:paraId="51D6022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2C2253C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周  帷</w:t>
            </w:r>
          </w:p>
        </w:tc>
        <w:tc>
          <w:tcPr>
            <w:tcW w:w="4325" w:type="dxa"/>
            <w:noWrap w:val="0"/>
            <w:vAlign w:val="center"/>
          </w:tcPr>
          <w:p w14:paraId="6177403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上虞区</w:t>
            </w: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东关</w:t>
            </w:r>
            <w:r>
              <w:rPr>
                <w:rFonts w:hint="eastAsia" w:ascii="宋体" w:hAnsi="宋体"/>
                <w:sz w:val="28"/>
                <w:szCs w:val="28"/>
              </w:rPr>
              <w:t>街道“求是”宣讲团成员（上虞外国语学校学生）</w:t>
            </w:r>
          </w:p>
        </w:tc>
        <w:tc>
          <w:tcPr>
            <w:tcW w:w="4608" w:type="dxa"/>
            <w:noWrap w:val="0"/>
            <w:vAlign w:val="center"/>
          </w:tcPr>
          <w:p w14:paraId="2F0807D4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留学归国科学家竺可桢故居</w:t>
            </w:r>
          </w:p>
        </w:tc>
        <w:tc>
          <w:tcPr>
            <w:tcW w:w="2933" w:type="dxa"/>
            <w:noWrap w:val="0"/>
            <w:vAlign w:val="center"/>
          </w:tcPr>
          <w:p w14:paraId="5C68FCF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浙江省侨联</w:t>
            </w:r>
          </w:p>
        </w:tc>
      </w:tr>
      <w:tr w14:paraId="10E4D9F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7CB14E6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周慧兰</w:t>
            </w:r>
          </w:p>
        </w:tc>
        <w:tc>
          <w:tcPr>
            <w:tcW w:w="4325" w:type="dxa"/>
            <w:noWrap w:val="0"/>
            <w:vAlign w:val="center"/>
          </w:tcPr>
          <w:p w14:paraId="2B3ECA9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浙江省侨联原党组书记、主席</w:t>
            </w:r>
          </w:p>
        </w:tc>
        <w:tc>
          <w:tcPr>
            <w:tcW w:w="4608" w:type="dxa"/>
            <w:noWrap w:val="0"/>
            <w:vAlign w:val="center"/>
          </w:tcPr>
          <w:p w14:paraId="2B45BAB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一张特殊照片的深情回忆</w:t>
            </w:r>
          </w:p>
        </w:tc>
        <w:tc>
          <w:tcPr>
            <w:tcW w:w="2933" w:type="dxa"/>
            <w:noWrap w:val="0"/>
            <w:vAlign w:val="center"/>
          </w:tcPr>
          <w:p w14:paraId="24717FF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浙江省侨联</w:t>
            </w:r>
          </w:p>
        </w:tc>
      </w:tr>
      <w:tr w14:paraId="6CA9720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0802C91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郑华建</w:t>
            </w:r>
          </w:p>
        </w:tc>
        <w:tc>
          <w:tcPr>
            <w:tcW w:w="4325" w:type="dxa"/>
            <w:noWrap w:val="0"/>
            <w:vAlign w:val="center"/>
          </w:tcPr>
          <w:p w14:paraId="0077BFC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江西省鄱阳县古县渡镇南板村党支部书记</w:t>
            </w:r>
          </w:p>
        </w:tc>
        <w:tc>
          <w:tcPr>
            <w:tcW w:w="4608" w:type="dxa"/>
            <w:noWrap w:val="0"/>
            <w:vAlign w:val="center"/>
          </w:tcPr>
          <w:p w14:paraId="2791B1B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烽火革命者  计量报国心</w:t>
            </w:r>
          </w:p>
        </w:tc>
        <w:tc>
          <w:tcPr>
            <w:tcW w:w="2933" w:type="dxa"/>
            <w:noWrap w:val="0"/>
            <w:vAlign w:val="center"/>
          </w:tcPr>
          <w:p w14:paraId="44D3D0F0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江西省侨联</w:t>
            </w:r>
          </w:p>
        </w:tc>
      </w:tr>
      <w:tr w14:paraId="3DB1393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32A86030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郑嘉绮</w:t>
            </w:r>
          </w:p>
        </w:tc>
        <w:tc>
          <w:tcPr>
            <w:tcW w:w="4325" w:type="dxa"/>
            <w:noWrap w:val="0"/>
            <w:vAlign w:val="center"/>
          </w:tcPr>
          <w:p w14:paraId="68375314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广东中国客家博物馆讲解员</w:t>
            </w:r>
          </w:p>
        </w:tc>
        <w:tc>
          <w:tcPr>
            <w:tcW w:w="4608" w:type="dxa"/>
            <w:noWrap w:val="0"/>
            <w:vAlign w:val="center"/>
          </w:tcPr>
          <w:p w14:paraId="086200DB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一纸侨批诉乡情</w:t>
            </w:r>
          </w:p>
        </w:tc>
        <w:tc>
          <w:tcPr>
            <w:tcW w:w="2933" w:type="dxa"/>
            <w:noWrap w:val="0"/>
            <w:vAlign w:val="center"/>
          </w:tcPr>
          <w:p w14:paraId="6CFDAF2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7DD361D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32CA7323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孟  鑫</w:t>
            </w:r>
          </w:p>
        </w:tc>
        <w:tc>
          <w:tcPr>
            <w:tcW w:w="4325" w:type="dxa"/>
            <w:noWrap w:val="0"/>
            <w:vAlign w:val="center"/>
          </w:tcPr>
          <w:p w14:paraId="10D11B1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中国石油天然气集团股份有限公司锦州石化分公司高级工</w:t>
            </w:r>
          </w:p>
        </w:tc>
        <w:tc>
          <w:tcPr>
            <w:tcW w:w="4608" w:type="dxa"/>
            <w:noWrap w:val="0"/>
            <w:vAlign w:val="center"/>
          </w:tcPr>
          <w:p w14:paraId="3FF2EF7F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归国科学家赵宗燠</w:t>
            </w:r>
          </w:p>
        </w:tc>
        <w:tc>
          <w:tcPr>
            <w:tcW w:w="2933" w:type="dxa"/>
            <w:noWrap w:val="0"/>
            <w:vAlign w:val="center"/>
          </w:tcPr>
          <w:p w14:paraId="670D27D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辽宁省侨联</w:t>
            </w:r>
          </w:p>
        </w:tc>
      </w:tr>
      <w:tr w14:paraId="52D2123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1E0BAB09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郝  爽</w:t>
            </w:r>
          </w:p>
        </w:tc>
        <w:tc>
          <w:tcPr>
            <w:tcW w:w="4325" w:type="dxa"/>
            <w:noWrap w:val="0"/>
            <w:vAlign w:val="center"/>
          </w:tcPr>
          <w:p w14:paraId="454A02D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重庆市江北区华新街街道办事处干部</w:t>
            </w:r>
          </w:p>
        </w:tc>
        <w:tc>
          <w:tcPr>
            <w:tcW w:w="4608" w:type="dxa"/>
            <w:noWrap w:val="0"/>
            <w:vAlign w:val="center"/>
          </w:tcPr>
          <w:p w14:paraId="1D0F7B32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以侨为桥讲好中国故事——海娆与《早安重庆》</w:t>
            </w:r>
          </w:p>
        </w:tc>
        <w:tc>
          <w:tcPr>
            <w:tcW w:w="2933" w:type="dxa"/>
            <w:noWrap w:val="0"/>
            <w:vAlign w:val="center"/>
          </w:tcPr>
          <w:p w14:paraId="30C680A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重庆市侨联</w:t>
            </w:r>
          </w:p>
        </w:tc>
      </w:tr>
      <w:tr w14:paraId="08EC4C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4C0729D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宣  梁</w:t>
            </w:r>
          </w:p>
        </w:tc>
        <w:tc>
          <w:tcPr>
            <w:tcW w:w="4325" w:type="dxa"/>
            <w:noWrap w:val="0"/>
            <w:vAlign w:val="center"/>
          </w:tcPr>
          <w:p w14:paraId="001FE2C4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南通广播电视台主任播音员</w:t>
            </w:r>
          </w:p>
        </w:tc>
        <w:tc>
          <w:tcPr>
            <w:tcW w:w="4608" w:type="dxa"/>
            <w:noWrap w:val="0"/>
            <w:vAlign w:val="center"/>
          </w:tcPr>
          <w:p w14:paraId="16BA5C5A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一封特殊的“介绍信”</w:t>
            </w:r>
          </w:p>
        </w:tc>
        <w:tc>
          <w:tcPr>
            <w:tcW w:w="2933" w:type="dxa"/>
            <w:noWrap w:val="0"/>
            <w:vAlign w:val="center"/>
          </w:tcPr>
          <w:p w14:paraId="75FB9762">
            <w:pPr>
              <w:spacing w:line="400" w:lineRule="exact"/>
              <w:jc w:val="center"/>
              <w:rPr>
                <w:rFonts w:ascii="宋体" w:hAnsi="宋体"/>
                <w:spacing w:val="-12"/>
                <w:sz w:val="28"/>
                <w:szCs w:val="28"/>
              </w:rPr>
            </w:pPr>
            <w:r>
              <w:rPr>
                <w:rFonts w:hint="eastAsia" w:ascii="宋体" w:hAnsi="宋体"/>
                <w:spacing w:val="-12"/>
                <w:sz w:val="28"/>
                <w:szCs w:val="28"/>
              </w:rPr>
              <w:t>南通赤子情华侨图书馆</w:t>
            </w:r>
          </w:p>
        </w:tc>
      </w:tr>
      <w:tr w14:paraId="41208BF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D20406C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钱文艳</w:t>
            </w:r>
          </w:p>
        </w:tc>
        <w:tc>
          <w:tcPr>
            <w:tcW w:w="4325" w:type="dxa"/>
            <w:noWrap w:val="0"/>
            <w:vAlign w:val="center"/>
          </w:tcPr>
          <w:p w14:paraId="01FC54E8">
            <w:pPr>
              <w:spacing w:line="400" w:lineRule="exact"/>
              <w:jc w:val="left"/>
              <w:rPr>
                <w:rFonts w:ascii="宋体" w:hAnsi="宋体"/>
                <w:spacing w:val="-12"/>
                <w:sz w:val="28"/>
                <w:szCs w:val="28"/>
              </w:rPr>
            </w:pPr>
            <w:r>
              <w:rPr>
                <w:rFonts w:hint="eastAsia" w:ascii="宋体" w:hAnsi="宋体"/>
                <w:spacing w:val="-12"/>
                <w:sz w:val="28"/>
                <w:szCs w:val="28"/>
              </w:rPr>
              <w:t>延安杨家岭革命旧址管理处讲解员</w:t>
            </w:r>
          </w:p>
        </w:tc>
        <w:tc>
          <w:tcPr>
            <w:tcW w:w="4608" w:type="dxa"/>
            <w:noWrap w:val="0"/>
            <w:vAlign w:val="center"/>
          </w:tcPr>
          <w:p w14:paraId="3AB09BB2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“延安作风”里的初心本色</w:t>
            </w:r>
          </w:p>
        </w:tc>
        <w:tc>
          <w:tcPr>
            <w:tcW w:w="2933" w:type="dxa"/>
            <w:noWrap w:val="0"/>
            <w:vAlign w:val="center"/>
          </w:tcPr>
          <w:p w14:paraId="3458FC14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延安杨家岭</w:t>
            </w:r>
          </w:p>
          <w:p w14:paraId="4EA0BEE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革命旧址管理处</w:t>
            </w:r>
          </w:p>
        </w:tc>
      </w:tr>
      <w:tr w14:paraId="6D98E2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45936D9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钱育莹</w:t>
            </w:r>
          </w:p>
        </w:tc>
        <w:tc>
          <w:tcPr>
            <w:tcW w:w="4325" w:type="dxa"/>
            <w:noWrap w:val="0"/>
            <w:vAlign w:val="center"/>
          </w:tcPr>
          <w:p w14:paraId="0B41256D">
            <w:pPr>
              <w:spacing w:line="400" w:lineRule="exact"/>
              <w:jc w:val="left"/>
              <w:rPr>
                <w:rFonts w:ascii="宋体" w:hAnsi="宋体"/>
                <w:spacing w:val="-12"/>
                <w:sz w:val="28"/>
                <w:szCs w:val="28"/>
              </w:rPr>
            </w:pPr>
            <w:r>
              <w:rPr>
                <w:rFonts w:hint="eastAsia" w:ascii="宋体" w:hAnsi="宋体"/>
                <w:spacing w:val="-12"/>
                <w:sz w:val="28"/>
                <w:szCs w:val="28"/>
              </w:rPr>
              <w:t>上海市华侨事务中心侨务行政专员</w:t>
            </w:r>
          </w:p>
        </w:tc>
        <w:tc>
          <w:tcPr>
            <w:tcW w:w="4608" w:type="dxa"/>
            <w:noWrap w:val="0"/>
            <w:vAlign w:val="center"/>
          </w:tcPr>
          <w:p w14:paraId="4B5107A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一只行李箱满满侨海情</w:t>
            </w:r>
          </w:p>
        </w:tc>
        <w:tc>
          <w:tcPr>
            <w:tcW w:w="2933" w:type="dxa"/>
            <w:noWrap w:val="0"/>
            <w:vAlign w:val="center"/>
          </w:tcPr>
          <w:p w14:paraId="605EB303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上海市侨联</w:t>
            </w:r>
          </w:p>
        </w:tc>
      </w:tr>
      <w:tr w14:paraId="1BD3AE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3BCA1C4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徐晓天</w:t>
            </w:r>
          </w:p>
        </w:tc>
        <w:tc>
          <w:tcPr>
            <w:tcW w:w="4325" w:type="dxa"/>
            <w:noWrap w:val="0"/>
            <w:vAlign w:val="center"/>
          </w:tcPr>
          <w:p w14:paraId="7A83E61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河南省长垣市侨联兼职副主席</w:t>
            </w:r>
          </w:p>
        </w:tc>
        <w:tc>
          <w:tcPr>
            <w:tcW w:w="4608" w:type="dxa"/>
            <w:noWrap w:val="0"/>
            <w:vAlign w:val="center"/>
          </w:tcPr>
          <w:p w14:paraId="11FEF5E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用心传递侨爱，用情筑梦未来</w:t>
            </w:r>
          </w:p>
        </w:tc>
        <w:tc>
          <w:tcPr>
            <w:tcW w:w="2933" w:type="dxa"/>
            <w:noWrap w:val="0"/>
            <w:vAlign w:val="center"/>
          </w:tcPr>
          <w:p w14:paraId="1AC1D926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河南省侨联</w:t>
            </w:r>
          </w:p>
        </w:tc>
      </w:tr>
      <w:tr w14:paraId="4C55D4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2A6C1F0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高东辉</w:t>
            </w:r>
          </w:p>
        </w:tc>
        <w:tc>
          <w:tcPr>
            <w:tcW w:w="4325" w:type="dxa"/>
            <w:noWrap w:val="0"/>
            <w:vAlign w:val="center"/>
          </w:tcPr>
          <w:p w14:paraId="788F411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江门市博物馆馆长</w:t>
            </w:r>
          </w:p>
        </w:tc>
        <w:tc>
          <w:tcPr>
            <w:tcW w:w="4608" w:type="dxa"/>
            <w:noWrap w:val="0"/>
            <w:vAlign w:val="center"/>
          </w:tcPr>
          <w:p w14:paraId="375A6924">
            <w:pPr>
              <w:spacing w:line="400" w:lineRule="exact"/>
              <w:jc w:val="left"/>
              <w:rPr>
                <w:rFonts w:ascii="宋体" w:hAnsi="宋体"/>
                <w:spacing w:val="-6"/>
                <w:sz w:val="28"/>
                <w:szCs w:val="28"/>
              </w:rPr>
            </w:pPr>
            <w:r>
              <w:rPr>
                <w:rFonts w:hint="eastAsia" w:ascii="宋体" w:hAnsi="宋体"/>
                <w:spacing w:val="-6"/>
                <w:sz w:val="28"/>
                <w:szCs w:val="28"/>
              </w:rPr>
              <w:t>见证雷洁琼与“下关惨案”系列档案</w:t>
            </w:r>
          </w:p>
        </w:tc>
        <w:tc>
          <w:tcPr>
            <w:tcW w:w="2933" w:type="dxa"/>
            <w:noWrap w:val="0"/>
            <w:vAlign w:val="center"/>
          </w:tcPr>
          <w:p w14:paraId="7F12D486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4866CF2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6AB41F7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容一思</w:t>
            </w:r>
          </w:p>
        </w:tc>
        <w:tc>
          <w:tcPr>
            <w:tcW w:w="4325" w:type="dxa"/>
            <w:noWrap w:val="0"/>
            <w:vAlign w:val="center"/>
          </w:tcPr>
          <w:p w14:paraId="55398C3E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广东东湖棋院院长</w:t>
            </w:r>
          </w:p>
        </w:tc>
        <w:tc>
          <w:tcPr>
            <w:tcW w:w="4608" w:type="dxa"/>
            <w:noWrap w:val="0"/>
            <w:vAlign w:val="center"/>
          </w:tcPr>
          <w:p w14:paraId="240F9DD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百年侨路五代“侨”家族</w:t>
            </w:r>
          </w:p>
        </w:tc>
        <w:tc>
          <w:tcPr>
            <w:tcW w:w="2933" w:type="dxa"/>
            <w:noWrap w:val="0"/>
            <w:vAlign w:val="center"/>
          </w:tcPr>
          <w:p w14:paraId="758CAAD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06C09D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31D86A3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黄书海</w:t>
            </w:r>
          </w:p>
        </w:tc>
        <w:tc>
          <w:tcPr>
            <w:tcW w:w="4325" w:type="dxa"/>
            <w:noWrap w:val="0"/>
            <w:vAlign w:val="center"/>
          </w:tcPr>
          <w:p w14:paraId="6916D0B0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外交部退休干部</w:t>
            </w:r>
          </w:p>
        </w:tc>
        <w:tc>
          <w:tcPr>
            <w:tcW w:w="4608" w:type="dxa"/>
            <w:noWrap w:val="0"/>
            <w:vAlign w:val="center"/>
          </w:tcPr>
          <w:p w14:paraId="71F4BC02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我给毛主席当翻译</w:t>
            </w:r>
          </w:p>
        </w:tc>
        <w:tc>
          <w:tcPr>
            <w:tcW w:w="2933" w:type="dxa"/>
            <w:noWrap w:val="0"/>
            <w:vAlign w:val="center"/>
          </w:tcPr>
          <w:p w14:paraId="503B423A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北京离退休</w:t>
            </w:r>
          </w:p>
          <w:p w14:paraId="0108739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侨务工作者联谊会</w:t>
            </w:r>
          </w:p>
        </w:tc>
      </w:tr>
      <w:tr w14:paraId="1A5B5C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BDF11C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黄欣</w:t>
            </w:r>
            <w:r>
              <w:rPr>
                <w:rFonts w:hint="eastAsia" w:ascii="宋体" w:hAnsi="宋体" w:eastAsia="仿宋" w:cs="宋体"/>
                <w:sz w:val="28"/>
                <w:szCs w:val="28"/>
              </w:rPr>
              <w:t>锜</w:t>
            </w:r>
          </w:p>
        </w:tc>
        <w:tc>
          <w:tcPr>
            <w:tcW w:w="4325" w:type="dxa"/>
            <w:noWrap w:val="0"/>
            <w:vAlign w:val="center"/>
          </w:tcPr>
          <w:p w14:paraId="3CC90D3A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中山市博物馆讲解员</w:t>
            </w:r>
          </w:p>
        </w:tc>
        <w:tc>
          <w:tcPr>
            <w:tcW w:w="4608" w:type="dxa"/>
            <w:noWrap w:val="0"/>
            <w:vAlign w:val="center"/>
          </w:tcPr>
          <w:p w14:paraId="7F8AE418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一片冰心在玉壶</w:t>
            </w:r>
          </w:p>
        </w:tc>
        <w:tc>
          <w:tcPr>
            <w:tcW w:w="2933" w:type="dxa"/>
            <w:noWrap w:val="0"/>
            <w:vAlign w:val="center"/>
          </w:tcPr>
          <w:p w14:paraId="2759113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中山市博物馆</w:t>
            </w:r>
          </w:p>
        </w:tc>
      </w:tr>
      <w:tr w14:paraId="496B31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136CCC39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黄炳宏</w:t>
            </w:r>
          </w:p>
        </w:tc>
        <w:tc>
          <w:tcPr>
            <w:tcW w:w="4325" w:type="dxa"/>
            <w:noWrap w:val="0"/>
            <w:vAlign w:val="center"/>
          </w:tcPr>
          <w:p w14:paraId="6D552EBF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江门市博物馆助理馆员</w:t>
            </w:r>
          </w:p>
        </w:tc>
        <w:tc>
          <w:tcPr>
            <w:tcW w:w="4608" w:type="dxa"/>
            <w:noWrap w:val="0"/>
            <w:vAlign w:val="center"/>
          </w:tcPr>
          <w:p w14:paraId="3A2E046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蕴藏在华侨家书中的爱国心</w:t>
            </w:r>
          </w:p>
        </w:tc>
        <w:tc>
          <w:tcPr>
            <w:tcW w:w="2933" w:type="dxa"/>
            <w:noWrap w:val="0"/>
            <w:vAlign w:val="center"/>
          </w:tcPr>
          <w:p w14:paraId="62EA678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江门市博物馆</w:t>
            </w:r>
          </w:p>
        </w:tc>
      </w:tr>
      <w:tr w14:paraId="5B8355A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1BDB5C31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黄凌雯</w:t>
            </w:r>
          </w:p>
        </w:tc>
        <w:tc>
          <w:tcPr>
            <w:tcW w:w="4325" w:type="dxa"/>
            <w:noWrap w:val="0"/>
            <w:vAlign w:val="center"/>
          </w:tcPr>
          <w:p w14:paraId="739B859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广东省阳西县侨联中级会计</w:t>
            </w:r>
          </w:p>
        </w:tc>
        <w:tc>
          <w:tcPr>
            <w:tcW w:w="4608" w:type="dxa"/>
            <w:noWrap w:val="0"/>
            <w:vAlign w:val="center"/>
          </w:tcPr>
          <w:p w14:paraId="5676607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一张旧船证——印尼归侨的“行走印记”</w:t>
            </w:r>
          </w:p>
        </w:tc>
        <w:tc>
          <w:tcPr>
            <w:tcW w:w="2933" w:type="dxa"/>
            <w:noWrap w:val="0"/>
            <w:vAlign w:val="center"/>
          </w:tcPr>
          <w:p w14:paraId="2C02391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667FA34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C93AF99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淑  乐</w:t>
            </w:r>
          </w:p>
        </w:tc>
        <w:tc>
          <w:tcPr>
            <w:tcW w:w="4325" w:type="dxa"/>
            <w:noWrap w:val="0"/>
            <w:vAlign w:val="center"/>
          </w:tcPr>
          <w:p w14:paraId="5D320A9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普宁职业技术学校泰国留学生</w:t>
            </w:r>
          </w:p>
        </w:tc>
        <w:tc>
          <w:tcPr>
            <w:tcW w:w="4608" w:type="dxa"/>
            <w:noWrap w:val="0"/>
            <w:vAlign w:val="center"/>
          </w:tcPr>
          <w:p w14:paraId="507FBC8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张锦程：侨领风范  大爱无疆</w:t>
            </w:r>
          </w:p>
        </w:tc>
        <w:tc>
          <w:tcPr>
            <w:tcW w:w="2933" w:type="dxa"/>
            <w:noWrap w:val="0"/>
            <w:vAlign w:val="center"/>
          </w:tcPr>
          <w:p w14:paraId="032AC08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5B0F9DF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6A86413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梁汉超</w:t>
            </w:r>
          </w:p>
        </w:tc>
        <w:tc>
          <w:tcPr>
            <w:tcW w:w="4325" w:type="dxa"/>
            <w:noWrap w:val="0"/>
            <w:vAlign w:val="center"/>
          </w:tcPr>
          <w:p w14:paraId="51E9644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南方电网超高压公司教授级高工</w:t>
            </w:r>
          </w:p>
        </w:tc>
        <w:tc>
          <w:tcPr>
            <w:tcW w:w="4608" w:type="dxa"/>
            <w:noWrap w:val="0"/>
            <w:vAlign w:val="center"/>
          </w:tcPr>
          <w:p w14:paraId="4856B18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回忆我的父亲——梁葆常</w:t>
            </w:r>
          </w:p>
        </w:tc>
        <w:tc>
          <w:tcPr>
            <w:tcW w:w="2933" w:type="dxa"/>
            <w:noWrap w:val="0"/>
            <w:vAlign w:val="center"/>
          </w:tcPr>
          <w:p w14:paraId="17AA764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4EA54AF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33F9A4F3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韩秀芹</w:t>
            </w:r>
          </w:p>
        </w:tc>
        <w:tc>
          <w:tcPr>
            <w:tcW w:w="4325" w:type="dxa"/>
            <w:noWrap w:val="0"/>
            <w:vAlign w:val="center"/>
          </w:tcPr>
          <w:p w14:paraId="63F1D4B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安徽省定远县委统战部办公室主任、侨联秘书长</w:t>
            </w:r>
          </w:p>
        </w:tc>
        <w:tc>
          <w:tcPr>
            <w:tcW w:w="4608" w:type="dxa"/>
            <w:noWrap w:val="0"/>
            <w:vAlign w:val="center"/>
          </w:tcPr>
          <w:p w14:paraId="19900C8E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心系故土情系教育  华侨捐资助学暖桑梓</w:t>
            </w:r>
          </w:p>
        </w:tc>
        <w:tc>
          <w:tcPr>
            <w:tcW w:w="2933" w:type="dxa"/>
            <w:noWrap w:val="0"/>
            <w:vAlign w:val="center"/>
          </w:tcPr>
          <w:p w14:paraId="46B4137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安徽省侨联</w:t>
            </w:r>
          </w:p>
        </w:tc>
      </w:tr>
      <w:tr w14:paraId="4EA59EC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4" w:type="dxa"/>
            <w:noWrap w:val="0"/>
            <w:vAlign w:val="center"/>
          </w:tcPr>
          <w:p w14:paraId="406B1BE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甄  敏</w:t>
            </w:r>
          </w:p>
        </w:tc>
        <w:tc>
          <w:tcPr>
            <w:tcW w:w="4325" w:type="dxa"/>
            <w:noWrap w:val="0"/>
            <w:vAlign w:val="center"/>
          </w:tcPr>
          <w:p w14:paraId="14DBE968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开平市博物馆讲解员</w:t>
            </w:r>
          </w:p>
        </w:tc>
        <w:tc>
          <w:tcPr>
            <w:tcW w:w="4608" w:type="dxa"/>
            <w:noWrap w:val="0"/>
            <w:vAlign w:val="center"/>
          </w:tcPr>
          <w:p w14:paraId="0C8D7D4D">
            <w:pPr>
              <w:spacing w:line="400" w:lineRule="exact"/>
              <w:jc w:val="left"/>
              <w:rPr>
                <w:rFonts w:ascii="宋体" w:hAnsi="宋体"/>
                <w:spacing w:val="-4"/>
                <w:sz w:val="28"/>
                <w:szCs w:val="28"/>
              </w:rPr>
            </w:pPr>
            <w:r>
              <w:rPr>
                <w:rFonts w:hint="eastAsia" w:ascii="宋体" w:hAnsi="宋体"/>
                <w:spacing w:val="-4"/>
                <w:sz w:val="28"/>
                <w:szCs w:val="28"/>
              </w:rPr>
              <w:t>爱国旗帜  华侨楷模——司徒美堂</w:t>
            </w:r>
          </w:p>
        </w:tc>
        <w:tc>
          <w:tcPr>
            <w:tcW w:w="2933" w:type="dxa"/>
            <w:noWrap w:val="0"/>
            <w:vAlign w:val="center"/>
          </w:tcPr>
          <w:p w14:paraId="33CF3DC6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7D558F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4" w:type="dxa"/>
            <w:noWrap w:val="0"/>
            <w:vAlign w:val="center"/>
          </w:tcPr>
          <w:p w14:paraId="0196FEB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雷婷婷</w:t>
            </w:r>
          </w:p>
        </w:tc>
        <w:tc>
          <w:tcPr>
            <w:tcW w:w="4325" w:type="dxa"/>
            <w:noWrap w:val="0"/>
            <w:vAlign w:val="center"/>
          </w:tcPr>
          <w:p w14:paraId="51E3BA8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浙江省侨联浙江侨史展厅讲解员</w:t>
            </w:r>
          </w:p>
        </w:tc>
        <w:tc>
          <w:tcPr>
            <w:tcW w:w="4608" w:type="dxa"/>
            <w:noWrap w:val="0"/>
            <w:vAlign w:val="center"/>
          </w:tcPr>
          <w:p w14:paraId="23249BEF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追溯浙侨足迹  庚续奋斗精神</w:t>
            </w:r>
          </w:p>
        </w:tc>
        <w:tc>
          <w:tcPr>
            <w:tcW w:w="2933" w:type="dxa"/>
            <w:noWrap w:val="0"/>
            <w:vAlign w:val="center"/>
          </w:tcPr>
          <w:p w14:paraId="34D4FE56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浙江省侨联</w:t>
            </w:r>
          </w:p>
        </w:tc>
      </w:tr>
      <w:tr w14:paraId="3178069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4" w:type="dxa"/>
            <w:noWrap w:val="0"/>
            <w:vAlign w:val="center"/>
          </w:tcPr>
          <w:p w14:paraId="14844244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简仲强</w:t>
            </w:r>
          </w:p>
        </w:tc>
        <w:tc>
          <w:tcPr>
            <w:tcW w:w="4325" w:type="dxa"/>
            <w:noWrap w:val="0"/>
            <w:vAlign w:val="center"/>
          </w:tcPr>
          <w:p w14:paraId="4E3686DB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美国侨胞</w:t>
            </w:r>
          </w:p>
        </w:tc>
        <w:tc>
          <w:tcPr>
            <w:tcW w:w="4608" w:type="dxa"/>
            <w:noWrap w:val="0"/>
            <w:vAlign w:val="center"/>
          </w:tcPr>
          <w:p w14:paraId="5CA20AF4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巨龙的故事</w:t>
            </w:r>
          </w:p>
        </w:tc>
        <w:tc>
          <w:tcPr>
            <w:tcW w:w="2933" w:type="dxa"/>
            <w:noWrap w:val="0"/>
            <w:vAlign w:val="center"/>
          </w:tcPr>
          <w:p w14:paraId="6EC2099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广东省侨联</w:t>
            </w:r>
          </w:p>
        </w:tc>
      </w:tr>
      <w:tr w14:paraId="7CABD1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4" w:type="dxa"/>
            <w:noWrap w:val="0"/>
            <w:vAlign w:val="center"/>
          </w:tcPr>
          <w:p w14:paraId="5058BC3C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蔡  柠</w:t>
            </w:r>
          </w:p>
        </w:tc>
        <w:tc>
          <w:tcPr>
            <w:tcW w:w="4325" w:type="dxa"/>
            <w:noWrap w:val="0"/>
            <w:vAlign w:val="center"/>
          </w:tcPr>
          <w:p w14:paraId="2D61F30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北海市博物馆讲解员</w:t>
            </w:r>
          </w:p>
        </w:tc>
        <w:tc>
          <w:tcPr>
            <w:tcW w:w="4608" w:type="dxa"/>
            <w:noWrap w:val="0"/>
            <w:vAlign w:val="center"/>
          </w:tcPr>
          <w:p w14:paraId="3A6EF8B4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风雨归侨  兴港筑梦</w:t>
            </w:r>
          </w:p>
        </w:tc>
        <w:tc>
          <w:tcPr>
            <w:tcW w:w="2933" w:type="dxa"/>
            <w:noWrap w:val="0"/>
            <w:vAlign w:val="center"/>
          </w:tcPr>
          <w:p w14:paraId="751427A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广西壮族自治区侨联</w:t>
            </w:r>
          </w:p>
        </w:tc>
      </w:tr>
      <w:tr w14:paraId="266C05C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1264" w:type="dxa"/>
            <w:noWrap w:val="0"/>
            <w:vAlign w:val="center"/>
          </w:tcPr>
          <w:p w14:paraId="2E1EDD4D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谭佳韵</w:t>
            </w:r>
          </w:p>
        </w:tc>
        <w:tc>
          <w:tcPr>
            <w:tcW w:w="4325" w:type="dxa"/>
            <w:noWrap w:val="0"/>
            <w:vAlign w:val="center"/>
          </w:tcPr>
          <w:p w14:paraId="131E729B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中山市博物馆讲解员</w:t>
            </w:r>
          </w:p>
        </w:tc>
        <w:tc>
          <w:tcPr>
            <w:tcW w:w="4608" w:type="dxa"/>
            <w:noWrap w:val="0"/>
            <w:vAlign w:val="center"/>
          </w:tcPr>
          <w:p w14:paraId="5082AC6A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一辆自行车  终身教育情</w:t>
            </w:r>
          </w:p>
        </w:tc>
        <w:tc>
          <w:tcPr>
            <w:tcW w:w="2933" w:type="dxa"/>
            <w:noWrap w:val="0"/>
            <w:vAlign w:val="center"/>
          </w:tcPr>
          <w:p w14:paraId="4A613E3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中山市博物馆</w:t>
            </w:r>
          </w:p>
        </w:tc>
      </w:tr>
      <w:tr w14:paraId="3E52BC3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0AE52EF1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樊  </w:t>
            </w:r>
            <w:r>
              <w:rPr>
                <w:rFonts w:hint="eastAsia" w:ascii="仿宋" w:hAnsi="仿宋" w:eastAsia="仿宋" w:cs="宋体"/>
                <w:sz w:val="28"/>
                <w:szCs w:val="28"/>
              </w:rPr>
              <w:t>皛</w:t>
            </w:r>
          </w:p>
        </w:tc>
        <w:tc>
          <w:tcPr>
            <w:tcW w:w="4325" w:type="dxa"/>
            <w:noWrap w:val="0"/>
            <w:vAlign w:val="center"/>
          </w:tcPr>
          <w:p w14:paraId="034074B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中核集团中国核电工程有限公司职员</w:t>
            </w:r>
          </w:p>
        </w:tc>
        <w:tc>
          <w:tcPr>
            <w:tcW w:w="4608" w:type="dxa"/>
            <w:noWrap w:val="0"/>
            <w:vAlign w:val="center"/>
          </w:tcPr>
          <w:p w14:paraId="5B91A3CA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一生三次“我愿意”隐姓埋名三十年——王承书的遗嘱</w:t>
            </w:r>
          </w:p>
        </w:tc>
        <w:tc>
          <w:tcPr>
            <w:tcW w:w="2933" w:type="dxa"/>
            <w:noWrap w:val="0"/>
            <w:vAlign w:val="center"/>
          </w:tcPr>
          <w:p w14:paraId="18EC1A7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中央企业侨联</w:t>
            </w:r>
          </w:p>
        </w:tc>
      </w:tr>
      <w:tr w14:paraId="7C237B4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575149AA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颜训禄</w:t>
            </w:r>
          </w:p>
        </w:tc>
        <w:tc>
          <w:tcPr>
            <w:tcW w:w="4325" w:type="dxa"/>
            <w:noWrap w:val="0"/>
            <w:vAlign w:val="center"/>
          </w:tcPr>
          <w:p w14:paraId="79B9226C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云南省玉溪市元江县澧江街道侨联主席</w:t>
            </w:r>
          </w:p>
        </w:tc>
        <w:tc>
          <w:tcPr>
            <w:tcW w:w="4608" w:type="dxa"/>
            <w:noWrap w:val="0"/>
            <w:vAlign w:val="center"/>
          </w:tcPr>
          <w:p w14:paraId="2E2A330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红河华侨农场的故事</w:t>
            </w:r>
          </w:p>
        </w:tc>
        <w:tc>
          <w:tcPr>
            <w:tcW w:w="2933" w:type="dxa"/>
            <w:noWrap w:val="0"/>
            <w:vAlign w:val="center"/>
          </w:tcPr>
          <w:p w14:paraId="57BF59C2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云南省侨联</w:t>
            </w:r>
          </w:p>
        </w:tc>
      </w:tr>
      <w:tr w14:paraId="7205488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671188AC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霍  白</w:t>
            </w:r>
          </w:p>
        </w:tc>
        <w:tc>
          <w:tcPr>
            <w:tcW w:w="4325" w:type="dxa"/>
            <w:noWrap w:val="0"/>
            <w:vAlign w:val="center"/>
          </w:tcPr>
          <w:p w14:paraId="4545086E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上海超越眼镜有限公司工程师（退休）</w:t>
            </w:r>
          </w:p>
        </w:tc>
        <w:tc>
          <w:tcPr>
            <w:tcW w:w="4608" w:type="dxa"/>
            <w:noWrap w:val="0"/>
            <w:vAlign w:val="center"/>
          </w:tcPr>
          <w:p w14:paraId="79EFC713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钱学森旧居</w:t>
            </w:r>
          </w:p>
        </w:tc>
        <w:tc>
          <w:tcPr>
            <w:tcW w:w="2933" w:type="dxa"/>
            <w:noWrap w:val="0"/>
            <w:vAlign w:val="center"/>
          </w:tcPr>
          <w:p w14:paraId="5824C88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上海市侨联</w:t>
            </w:r>
          </w:p>
        </w:tc>
      </w:tr>
      <w:tr w14:paraId="2FD141B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0" w:type="dxa"/>
          </w:tblCellMar>
        </w:tblPrEx>
        <w:trPr>
          <w:trHeight w:val="907" w:hRule="exact"/>
        </w:trPr>
        <w:tc>
          <w:tcPr>
            <w:tcW w:w="1264" w:type="dxa"/>
            <w:noWrap w:val="0"/>
            <w:vAlign w:val="center"/>
          </w:tcPr>
          <w:p w14:paraId="1ABB7F2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魏文生</w:t>
            </w:r>
          </w:p>
        </w:tc>
        <w:tc>
          <w:tcPr>
            <w:tcW w:w="4325" w:type="dxa"/>
            <w:noWrap w:val="0"/>
            <w:vAlign w:val="center"/>
          </w:tcPr>
          <w:p w14:paraId="5C35134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福建元泰茶叶有限公司董事长</w:t>
            </w:r>
          </w:p>
        </w:tc>
        <w:tc>
          <w:tcPr>
            <w:tcW w:w="4608" w:type="dxa"/>
            <w:noWrap w:val="0"/>
            <w:vAlign w:val="center"/>
          </w:tcPr>
          <w:p w14:paraId="6D63E8B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福州“五一广场”两匹白马的前世今生</w:t>
            </w:r>
          </w:p>
        </w:tc>
        <w:tc>
          <w:tcPr>
            <w:tcW w:w="2933" w:type="dxa"/>
            <w:noWrap w:val="0"/>
            <w:vAlign w:val="center"/>
          </w:tcPr>
          <w:p w14:paraId="7D6978D2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福建省侨联</w:t>
            </w:r>
          </w:p>
        </w:tc>
      </w:tr>
    </w:tbl>
    <w:p w14:paraId="4D03B59A">
      <w:pPr>
        <w:rPr>
          <w:vanish/>
        </w:rPr>
      </w:pPr>
    </w:p>
    <w:tbl>
      <w:tblPr>
        <w:tblStyle w:val="4"/>
        <w:tblpPr w:leftFromText="180" w:rightFromText="180" w:vertAnchor="text" w:tblpXSpec="center" w:tblpY="1"/>
        <w:tblOverlap w:val="never"/>
        <w:tblW w:w="4960" w:type="pct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1" w:type="dxa"/>
          <w:bottom w:w="0" w:type="dxa"/>
          <w:right w:w="51" w:type="dxa"/>
        </w:tblCellMar>
      </w:tblPr>
      <w:tblGrid>
        <w:gridCol w:w="3650"/>
        <w:gridCol w:w="2831"/>
        <w:gridCol w:w="3722"/>
        <w:gridCol w:w="2551"/>
      </w:tblGrid>
      <w:tr w14:paraId="5C0C519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851" w:hRule="atLeast"/>
        </w:trPr>
        <w:tc>
          <w:tcPr>
            <w:tcW w:w="1431" w:type="pct"/>
            <w:noWrap w:val="0"/>
            <w:vAlign w:val="center"/>
          </w:tcPr>
          <w:p w14:paraId="39477EEC">
            <w:pPr>
              <w:spacing w:line="400" w:lineRule="exact"/>
              <w:jc w:val="center"/>
              <w:rPr>
                <w:rFonts w:ascii="宋体" w:hAnsi="宋体" w:eastAsia="黑体"/>
                <w:b/>
                <w:szCs w:val="28"/>
              </w:rPr>
            </w:pPr>
            <w:r>
              <w:rPr>
                <w:rFonts w:hint="eastAsia" w:ascii="宋体" w:hAnsi="宋体" w:eastAsia="黑体"/>
                <w:b/>
                <w:szCs w:val="28"/>
              </w:rPr>
              <w:t>姓    名</w:t>
            </w:r>
          </w:p>
        </w:tc>
        <w:tc>
          <w:tcPr>
            <w:tcW w:w="1110" w:type="pct"/>
            <w:noWrap w:val="0"/>
            <w:vAlign w:val="center"/>
          </w:tcPr>
          <w:p w14:paraId="19C7CA26">
            <w:pPr>
              <w:spacing w:line="400" w:lineRule="exact"/>
              <w:jc w:val="center"/>
              <w:rPr>
                <w:rFonts w:ascii="宋体" w:hAnsi="宋体" w:eastAsia="黑体"/>
                <w:b/>
                <w:szCs w:val="28"/>
              </w:rPr>
            </w:pPr>
            <w:r>
              <w:rPr>
                <w:rFonts w:hint="eastAsia" w:ascii="宋体" w:hAnsi="宋体" w:eastAsia="黑体"/>
                <w:b/>
                <w:szCs w:val="28"/>
              </w:rPr>
              <w:t>工作单位和职务</w:t>
            </w:r>
          </w:p>
        </w:tc>
        <w:tc>
          <w:tcPr>
            <w:tcW w:w="1459" w:type="pct"/>
            <w:noWrap w:val="0"/>
            <w:vAlign w:val="center"/>
          </w:tcPr>
          <w:p w14:paraId="55402CF4">
            <w:pPr>
              <w:spacing w:line="400" w:lineRule="exact"/>
              <w:jc w:val="center"/>
              <w:rPr>
                <w:rFonts w:ascii="宋体" w:hAnsi="宋体" w:eastAsia="黑体"/>
                <w:b/>
                <w:szCs w:val="28"/>
              </w:rPr>
            </w:pPr>
            <w:r>
              <w:rPr>
                <w:rFonts w:hint="eastAsia" w:ascii="宋体" w:hAnsi="宋体" w:eastAsia="黑体"/>
                <w:b/>
                <w:szCs w:val="28"/>
              </w:rPr>
              <w:t>讲述标题或内容</w:t>
            </w:r>
          </w:p>
        </w:tc>
        <w:tc>
          <w:tcPr>
            <w:tcW w:w="1000" w:type="pct"/>
            <w:noWrap w:val="0"/>
            <w:vAlign w:val="center"/>
          </w:tcPr>
          <w:p w14:paraId="0F9D9D20">
            <w:pPr>
              <w:spacing w:line="400" w:lineRule="exact"/>
              <w:jc w:val="center"/>
              <w:rPr>
                <w:rFonts w:ascii="宋体" w:hAnsi="宋体" w:eastAsia="黑体"/>
                <w:b/>
                <w:szCs w:val="28"/>
              </w:rPr>
            </w:pPr>
            <w:r>
              <w:rPr>
                <w:rFonts w:hint="eastAsia" w:ascii="宋体" w:hAnsi="宋体" w:eastAsia="黑体"/>
                <w:b/>
                <w:szCs w:val="28"/>
              </w:rPr>
              <w:t>报送单位</w:t>
            </w:r>
          </w:p>
        </w:tc>
      </w:tr>
      <w:tr w14:paraId="63FA1A6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1304" w:hRule="exact"/>
        </w:trPr>
        <w:tc>
          <w:tcPr>
            <w:tcW w:w="1431" w:type="pct"/>
            <w:noWrap w:val="0"/>
            <w:vAlign w:val="center"/>
          </w:tcPr>
          <w:p w14:paraId="57928388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红领巾讲解员团队</w:t>
            </w:r>
          </w:p>
          <w:p w14:paraId="79EDF709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（陈正元、金昌立、</w:t>
            </w:r>
          </w:p>
          <w:p w14:paraId="60FAE5D2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沈子博、颜才励）</w:t>
            </w:r>
          </w:p>
        </w:tc>
        <w:tc>
          <w:tcPr>
            <w:tcW w:w="1110" w:type="pct"/>
            <w:noWrap w:val="0"/>
            <w:vAlign w:val="center"/>
          </w:tcPr>
          <w:p w14:paraId="04C8849A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华侨博物院志愿者</w:t>
            </w:r>
          </w:p>
        </w:tc>
        <w:tc>
          <w:tcPr>
            <w:tcW w:w="1459" w:type="pct"/>
            <w:noWrap w:val="0"/>
            <w:vAlign w:val="center"/>
          </w:tcPr>
          <w:p w14:paraId="591C059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新政协筹备会常务委员合影浮雕</w:t>
            </w:r>
          </w:p>
        </w:tc>
        <w:tc>
          <w:tcPr>
            <w:tcW w:w="1000" w:type="pct"/>
            <w:noWrap w:val="0"/>
            <w:vAlign w:val="center"/>
          </w:tcPr>
          <w:p w14:paraId="4E5B3C75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福建省侨联</w:t>
            </w:r>
          </w:p>
        </w:tc>
      </w:tr>
      <w:tr w14:paraId="367266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7" w:hRule="atLeast"/>
        </w:trPr>
        <w:tc>
          <w:tcPr>
            <w:tcW w:w="1431" w:type="pct"/>
            <w:noWrap w:val="0"/>
            <w:vAlign w:val="center"/>
          </w:tcPr>
          <w:p w14:paraId="5111718E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讲述人团队</w:t>
            </w:r>
          </w:p>
          <w:p w14:paraId="65B1DEEB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（吴学仁、张坤、李臻熙）</w:t>
            </w:r>
          </w:p>
        </w:tc>
        <w:tc>
          <w:tcPr>
            <w:tcW w:w="1110" w:type="pct"/>
            <w:noWrap w:val="0"/>
            <w:vAlign w:val="center"/>
          </w:tcPr>
          <w:p w14:paraId="22B42078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中国航空发动机集团有限公司研究员</w:t>
            </w:r>
          </w:p>
        </w:tc>
        <w:tc>
          <w:tcPr>
            <w:tcW w:w="1459" w:type="pct"/>
            <w:noWrap w:val="0"/>
            <w:vAlign w:val="center"/>
          </w:tcPr>
          <w:p w14:paraId="041048FA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“侨界十杰”颜鸣皋</w:t>
            </w:r>
          </w:p>
        </w:tc>
        <w:tc>
          <w:tcPr>
            <w:tcW w:w="1000" w:type="pct"/>
            <w:noWrap w:val="0"/>
            <w:vAlign w:val="center"/>
          </w:tcPr>
          <w:p w14:paraId="4359C90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中央企业侨联</w:t>
            </w:r>
          </w:p>
        </w:tc>
      </w:tr>
      <w:tr w14:paraId="282AC3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1304" w:hRule="exact"/>
        </w:trPr>
        <w:tc>
          <w:tcPr>
            <w:tcW w:w="1431" w:type="pct"/>
            <w:noWrap w:val="0"/>
            <w:vAlign w:val="center"/>
          </w:tcPr>
          <w:p w14:paraId="7E8EC0F2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讲解团队</w:t>
            </w:r>
          </w:p>
          <w:p w14:paraId="2746EC17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（郭小莎、田玉姣、</w:t>
            </w:r>
          </w:p>
          <w:p w14:paraId="101951BE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李婷、范恒）</w:t>
            </w:r>
          </w:p>
        </w:tc>
        <w:tc>
          <w:tcPr>
            <w:tcW w:w="1110" w:type="pct"/>
            <w:noWrap w:val="0"/>
            <w:vAlign w:val="center"/>
          </w:tcPr>
          <w:p w14:paraId="2A11610B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两弹城红色旅游开发有限公司讲解员</w:t>
            </w:r>
          </w:p>
        </w:tc>
        <w:tc>
          <w:tcPr>
            <w:tcW w:w="1459" w:type="pct"/>
            <w:noWrap w:val="0"/>
            <w:vAlign w:val="center"/>
          </w:tcPr>
          <w:p w14:paraId="44B9AAC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邓稼先旧居的故事</w:t>
            </w:r>
          </w:p>
        </w:tc>
        <w:tc>
          <w:tcPr>
            <w:tcW w:w="1000" w:type="pct"/>
            <w:noWrap w:val="0"/>
            <w:vAlign w:val="center"/>
          </w:tcPr>
          <w:p w14:paraId="27404648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四川省侨联</w:t>
            </w:r>
          </w:p>
        </w:tc>
      </w:tr>
      <w:tr w14:paraId="4CE099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1304" w:hRule="exact"/>
        </w:trPr>
        <w:tc>
          <w:tcPr>
            <w:tcW w:w="1431" w:type="pct"/>
            <w:noWrap w:val="0"/>
            <w:vAlign w:val="center"/>
          </w:tcPr>
          <w:p w14:paraId="6E492FD8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志愿者团队</w:t>
            </w:r>
          </w:p>
          <w:p w14:paraId="4EC30DF0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（王苜</w:t>
            </w:r>
            <w:r>
              <w:rPr>
                <w:rFonts w:hint="eastAsia" w:ascii="宋体" w:hAnsi="宋体" w:eastAsia="仿宋" w:cs="宋体"/>
                <w:sz w:val="28"/>
                <w:szCs w:val="28"/>
              </w:rPr>
              <w:t>媱</w:t>
            </w:r>
            <w:r>
              <w:rPr>
                <w:rFonts w:hint="eastAsia" w:ascii="宋体" w:hAnsi="宋体"/>
                <w:sz w:val="28"/>
                <w:szCs w:val="28"/>
              </w:rPr>
              <w:t>、高婧琪、孙启文、张云兮、尚复轩）</w:t>
            </w:r>
          </w:p>
        </w:tc>
        <w:tc>
          <w:tcPr>
            <w:tcW w:w="1110" w:type="pct"/>
            <w:noWrap w:val="0"/>
            <w:vAlign w:val="center"/>
          </w:tcPr>
          <w:p w14:paraId="18D1E81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北京市海淀区学院路街道志愿者</w:t>
            </w:r>
          </w:p>
        </w:tc>
        <w:tc>
          <w:tcPr>
            <w:tcW w:w="1459" w:type="pct"/>
            <w:noWrap w:val="0"/>
            <w:vAlign w:val="center"/>
          </w:tcPr>
          <w:p w14:paraId="177A9669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传承嘉庚精神  争做时代好少年</w:t>
            </w:r>
          </w:p>
        </w:tc>
        <w:tc>
          <w:tcPr>
            <w:tcW w:w="1000" w:type="pct"/>
            <w:noWrap w:val="0"/>
            <w:vAlign w:val="center"/>
          </w:tcPr>
          <w:p w14:paraId="47E00DCF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北京市海淀区</w:t>
            </w:r>
          </w:p>
          <w:p w14:paraId="47E654A7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学院路街道办事处</w:t>
            </w:r>
          </w:p>
        </w:tc>
      </w:tr>
      <w:tr w14:paraId="30A5690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7" w:hRule="atLeast"/>
        </w:trPr>
        <w:tc>
          <w:tcPr>
            <w:tcW w:w="1431" w:type="pct"/>
            <w:noWrap w:val="0"/>
            <w:vAlign w:val="center"/>
          </w:tcPr>
          <w:p w14:paraId="742C9211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志愿者团队</w:t>
            </w:r>
          </w:p>
          <w:p w14:paraId="2241CE81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（伍芸萱、吴孟阳）</w:t>
            </w:r>
          </w:p>
        </w:tc>
        <w:tc>
          <w:tcPr>
            <w:tcW w:w="1110" w:type="pct"/>
            <w:noWrap w:val="0"/>
            <w:vAlign w:val="center"/>
          </w:tcPr>
          <w:p w14:paraId="37A359B1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华侨博物院志愿者</w:t>
            </w:r>
          </w:p>
        </w:tc>
        <w:tc>
          <w:tcPr>
            <w:tcW w:w="1459" w:type="pct"/>
            <w:noWrap w:val="0"/>
            <w:vAlign w:val="center"/>
          </w:tcPr>
          <w:p w14:paraId="1BDAD645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华侨博物院主楼</w:t>
            </w:r>
          </w:p>
        </w:tc>
        <w:tc>
          <w:tcPr>
            <w:tcW w:w="1000" w:type="pct"/>
            <w:noWrap w:val="0"/>
            <w:vAlign w:val="center"/>
          </w:tcPr>
          <w:p w14:paraId="7E56233F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福建省侨联</w:t>
            </w:r>
          </w:p>
        </w:tc>
      </w:tr>
      <w:tr w14:paraId="3CAEF4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1304" w:hRule="exact"/>
        </w:trPr>
        <w:tc>
          <w:tcPr>
            <w:tcW w:w="1431" w:type="pct"/>
            <w:noWrap w:val="0"/>
            <w:vAlign w:val="center"/>
          </w:tcPr>
          <w:p w14:paraId="5241A538">
            <w:pPr>
              <w:spacing w:line="4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“诚毅少年”志愿者服务队（吴宜烨、刘斯思、</w:t>
            </w:r>
          </w:p>
          <w:p w14:paraId="23316BD2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彭芮颖、曹衍</w:t>
            </w:r>
            <w:r>
              <w:rPr>
                <w:rFonts w:hint="eastAsia" w:ascii="宋体" w:hAnsi="宋体" w:eastAsia="仿宋" w:cs="宋体"/>
                <w:sz w:val="28"/>
                <w:szCs w:val="28"/>
              </w:rPr>
              <w:t>璟</w:t>
            </w:r>
            <w:r>
              <w:rPr>
                <w:rFonts w:hint="eastAsia" w:ascii="宋体" w:hAnsi="宋体"/>
                <w:sz w:val="28"/>
                <w:szCs w:val="28"/>
              </w:rPr>
              <w:t>）</w:t>
            </w:r>
          </w:p>
        </w:tc>
        <w:tc>
          <w:tcPr>
            <w:tcW w:w="1110" w:type="pct"/>
            <w:noWrap w:val="0"/>
            <w:vAlign w:val="center"/>
          </w:tcPr>
          <w:p w14:paraId="109A0F16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陈嘉庚纪念馆志愿者</w:t>
            </w:r>
          </w:p>
        </w:tc>
        <w:tc>
          <w:tcPr>
            <w:tcW w:w="1459" w:type="pct"/>
            <w:noWrap w:val="0"/>
            <w:vAlign w:val="center"/>
          </w:tcPr>
          <w:p w14:paraId="6CAFD757">
            <w:pPr>
              <w:spacing w:line="400" w:lineRule="exact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谦和德玉：嘉庚爷爷的翡翠狮钮印章</w:t>
            </w:r>
          </w:p>
        </w:tc>
        <w:tc>
          <w:tcPr>
            <w:tcW w:w="1000" w:type="pct"/>
            <w:noWrap w:val="0"/>
            <w:vAlign w:val="center"/>
          </w:tcPr>
          <w:p w14:paraId="16FE0D3C">
            <w:pPr>
              <w:spacing w:line="4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陈嘉庚纪念馆</w:t>
            </w:r>
          </w:p>
        </w:tc>
      </w:tr>
    </w:tbl>
    <w:p w14:paraId="5C6761BF">
      <w:pPr>
        <w:spacing w:line="440" w:lineRule="exact"/>
        <w:ind w:left="1046" w:leftChars="197" w:right="-567" w:rightChars="-167" w:hanging="377" w:hangingChars="126"/>
        <w:rPr>
          <w:rFonts w:ascii="宋体" w:hAnsi="宋体"/>
          <w:sz w:val="28"/>
          <w:szCs w:val="22"/>
        </w:rPr>
        <w:sectPr>
          <w:headerReference r:id="rId3" w:type="default"/>
          <w:footerReference r:id="rId5" w:type="default"/>
          <w:headerReference r:id="rId4" w:type="even"/>
          <w:footerReference r:id="rId6" w:type="even"/>
          <w:pgSz w:w="16838" w:h="11906" w:orient="landscape"/>
          <w:pgMar w:top="1588" w:right="2098" w:bottom="1474" w:left="1985" w:header="851" w:footer="1400" w:gutter="0"/>
          <w:cols w:space="720" w:num="1"/>
          <w:docGrid w:type="linesAndChars" w:linePitch="579" w:charSpace="4127"/>
        </w:sectPr>
      </w:pPr>
    </w:p>
    <w:p w14:paraId="27401C29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20D917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859790</wp:posOffset>
              </wp:positionH>
              <wp:positionV relativeFrom="page">
                <wp:posOffset>5525135</wp:posOffset>
              </wp:positionV>
              <wp:extent cx="255270" cy="99822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5270" cy="8775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56E1388">
                          <w:pPr>
                            <w:pStyle w:val="2"/>
                            <w:ind w:right="320" w:rightChars="100"/>
                            <w:jc w:val="right"/>
                            <w:rPr>
                              <w:rFonts w:eastAsia="宋体"/>
                              <w:sz w:val="28"/>
                            </w:rPr>
                          </w:pPr>
                          <w:r>
                            <w:rPr>
                              <w:rFonts w:hint="eastAsia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lang w:val="zh-CN"/>
                            </w:rPr>
                            <w:t>29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hint="eastAsia" w:eastAsia="宋体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eaVert" wrap="square" lIns="0" tIns="0" rIns="0" bIns="0" numCol="1" spcCol="0" rtlCol="0" fromWordArt="0" anchor="ctr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67.7pt;margin-top:435.05pt;height:78.6pt;width:20.1pt;mso-position-horizontal-relative:page;mso-position-vertical-relative:page;z-index:251659264;v-text-anchor:middle;mso-width-relative:margin;mso-height-relative:margin;" filled="f" stroked="f" coordsize="21600,21600" o:gfxdata="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MW/tv/bAAAADAEAAA8AAAAAAAAAAQAgAAAAIgAAAGRy&#10;cy9kb3ducmV2LnhtbFBLAQIUABQAAAAIAIdO4kDvY2ZBOwIAAGcEAAAOAAAAAAAAAAEAIAAAACoB&#10;AABkcnMvZTJvRG9jLnhtbFBLBQYAAAAABgAGAFkBAADXBQAAAAA=&#10;">
              <v:fill on="f" focussize="0,0"/>
              <v:stroke on="f" weight="0.5pt"/>
              <v:imagedata o:title=""/>
              <o:lock v:ext="edit" aspectratio="f"/>
              <v:textbox inset="0mm,0mm,0mm,0mm" style="layout-flow:vertical-ideographic;">
                <w:txbxContent>
                  <w:p w14:paraId="056E1388">
                    <w:pPr>
                      <w:pStyle w:val="2"/>
                      <w:ind w:right="320" w:rightChars="100"/>
                      <w:jc w:val="right"/>
                      <w:rPr>
                        <w:rFonts w:eastAsia="宋体"/>
                        <w:sz w:val="28"/>
                      </w:rPr>
                    </w:pPr>
                    <w:r>
                      <w:rPr>
                        <w:rFonts w:hint="eastAsia" w:eastAsia="宋体"/>
                        <w:sz w:val="28"/>
                      </w:rPr>
                      <w:t>—</w:t>
                    </w:r>
                    <w:r>
                      <w:rPr>
                        <w:rFonts w:hint="eastAsia" w:ascii="宋体" w:hAnsi="宋体" w:eastAsia="宋体"/>
                        <w:sz w:val="28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PAGE   \* MERGEFORMAT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lang w:val="zh-CN"/>
                      </w:rPr>
                      <w:t>29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hint="eastAsia" w:eastAsia="宋体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B6240A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544C29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90DCF4">
    <w:pPr>
      <w:pStyle w:val="3"/>
      <w:pBdr>
        <w:bottom w:val="none" w:color="auto" w:sz="0" w:space="0"/>
      </w:pBdr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797560</wp:posOffset>
              </wp:positionH>
              <wp:positionV relativeFrom="page">
                <wp:posOffset>990600</wp:posOffset>
              </wp:positionV>
              <wp:extent cx="255270" cy="12065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5270" cy="8782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06CB752">
                          <w:pPr>
                            <w:pStyle w:val="2"/>
                            <w:ind w:left="320" w:leftChars="100"/>
                            <w:rPr>
                              <w:rFonts w:eastAsia="宋体"/>
                              <w:sz w:val="28"/>
                            </w:rPr>
                          </w:pPr>
                          <w:r>
                            <w:rPr>
                              <w:rFonts w:hint="eastAsia" w:eastAsia="宋体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lang w:val="zh-CN"/>
                            </w:rPr>
                            <w:t>30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hint="eastAsia" w:eastAsia="宋体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eaVert" wrap="square" lIns="0" tIns="0" rIns="0" bIns="0" numCol="1" spcCol="0" rtlCol="0" fromWordArt="0" anchor="ctr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62.8pt;margin-top:78pt;height:95pt;width:20.1pt;mso-position-horizontal-relative:page;mso-position-vertical-relative:page;z-index:251660288;v-text-anchor:middle;mso-width-relative:margin;mso-height-relative:margin;" filled="f" stroked="f" coordsize="21600,21600" o:gfxdata="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Kv3IJtkAAAALAQAADwAAAAAAAAABACAAAAAiAAAAZHJz&#10;L2Rvd25yZXYueG1sUEsBAhQAFAAAAAgAh07iQG7oaIw8AgAAZwQAAA4AAAAAAAAAAQAgAAAAKAEA&#10;AGRycy9lMm9Eb2MueG1sUEsFBgAAAAAGAAYAWQEAANYFAAAAAA==&#10;">
              <v:fill on="f" focussize="0,0"/>
              <v:stroke on="f" weight="0.5pt"/>
              <v:imagedata o:title=""/>
              <o:lock v:ext="edit" aspectratio="f"/>
              <v:textbox inset="0mm,0mm,0mm,0mm" style="layout-flow:vertical-ideographic;">
                <w:txbxContent>
                  <w:p w14:paraId="706CB752">
                    <w:pPr>
                      <w:pStyle w:val="2"/>
                      <w:ind w:left="320" w:leftChars="100"/>
                      <w:rPr>
                        <w:rFonts w:eastAsia="宋体"/>
                        <w:sz w:val="28"/>
                      </w:rPr>
                    </w:pPr>
                    <w:r>
                      <w:rPr>
                        <w:rFonts w:hint="eastAsia" w:eastAsia="宋体"/>
                        <w:sz w:val="28"/>
                      </w:rPr>
                      <w:t xml:space="preserve">—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PAGE   \* MERGEFORMAT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lang w:val="zh-CN"/>
                      </w:rPr>
                      <w:t>30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hint="eastAsia" w:eastAsia="宋体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wNDA1ZDIwMTE5YWU5MmU0M2IxZmYyYzZiYTgxYTAifQ=="/>
  </w:docVars>
  <w:rsids>
    <w:rsidRoot w:val="280E6477"/>
    <w:rsid w:val="280E6477"/>
    <w:rsid w:val="48135E4C"/>
    <w:rsid w:val="50F83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99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2024-09-29T03:35:00Z</dcterms:created>
  <dc:creator>刘易寒</dc:creator>
  <cp:lastModifiedBy>刘易寒</cp:lastModifiedBy>
  <dcterms:modified xsi:type="dcterms:W3CDTF">2024-09-29T03:38:23Z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05F0C032493B41569034342F1AB25078_13</vt:lpwstr>
  </property>
</Properties>
</file>