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>
      <w:pPr>
        <w:tabs>
          <w:tab w:val="left" w:pos="5812"/>
          <w:tab w:val="left" w:pos="6946"/>
          <w:tab w:val="left" w:pos="7088"/>
        </w:tabs>
        <w:spacing w:line="560" w:lineRule="exact"/>
        <w:ind w:right="1280" w:rightChars="4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snapToGrid w:val="0"/>
        <w:spacing w:before="100" w:beforeAutospacing="1" w:after="100" w:afterAutospacing="1" w:line="324" w:lineRule="auto"/>
        <w:ind w:firstLine="5920" w:firstLineChars="1850"/>
        <w:rPr>
          <w:rFonts w:eastAsia="仿宋"/>
          <w:sz w:val="32"/>
          <w:szCs w:val="32"/>
        </w:rPr>
      </w:pPr>
    </w:p>
    <w:p>
      <w:pPr>
        <w:snapToGrid w:val="0"/>
        <w:spacing w:before="100" w:beforeAutospacing="1" w:after="100" w:afterAutospacing="1" w:line="60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sz w:val="44"/>
          <w:szCs w:val="44"/>
        </w:rPr>
        <w:t>202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3</w:t>
      </w:r>
      <w:r>
        <w:rPr>
          <w:rFonts w:hint="eastAsia" w:ascii="宋体" w:hAnsi="宋体" w:cs="宋体"/>
          <w:b/>
          <w:sz w:val="44"/>
          <w:szCs w:val="44"/>
        </w:rPr>
        <w:t>年度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文物事业高质量发展案例</w:t>
      </w:r>
    </w:p>
    <w:bookmarkEnd w:id="0"/>
    <w:p>
      <w:pPr>
        <w:snapToGrid w:val="0"/>
        <w:spacing w:before="100" w:beforeAutospacing="1" w:after="100" w:afterAutospacing="1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申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报</w:t>
      </w:r>
      <w:r>
        <w:rPr>
          <w:rFonts w:hint="eastAsia" w:ascii="宋体" w:hAnsi="宋体" w:cs="宋体"/>
          <w:b/>
          <w:sz w:val="44"/>
          <w:szCs w:val="44"/>
        </w:rPr>
        <w:t xml:space="preserve"> 书</w:t>
      </w:r>
    </w:p>
    <w:p>
      <w:pPr>
        <w:snapToGrid w:val="0"/>
        <w:spacing w:before="100" w:beforeAutospacing="1" w:after="100" w:afterAutospacing="1" w:line="60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>
      <w:pPr>
        <w:snapToGrid w:val="0"/>
        <w:spacing w:before="100" w:beforeAutospacing="1" w:after="100" w:afterAutospacing="1" w:line="400" w:lineRule="exact"/>
        <w:ind w:firstLine="320" w:firstLineChars="100"/>
        <w:jc w:val="left"/>
        <w:rPr>
          <w:rFonts w:eastAsia="仿宋"/>
          <w:sz w:val="32"/>
        </w:rPr>
      </w:pPr>
    </w:p>
    <w:p>
      <w:pPr>
        <w:snapToGrid w:val="0"/>
        <w:spacing w:before="100" w:beforeAutospacing="1" w:after="100" w:afterAutospacing="1" w:line="400" w:lineRule="exact"/>
        <w:ind w:firstLine="320" w:firstLineChars="100"/>
        <w:jc w:val="left"/>
        <w:rPr>
          <w:rFonts w:eastAsia="黑体"/>
          <w:sz w:val="32"/>
        </w:rPr>
      </w:pPr>
      <w:r>
        <w:rPr>
          <w:rFonts w:hint="eastAsia" w:eastAsia="黑体"/>
          <w:sz w:val="32"/>
          <w:lang w:eastAsia="zh-CN"/>
        </w:rPr>
        <w:t>案例</w:t>
      </w:r>
      <w:r>
        <w:rPr>
          <w:rFonts w:hint="eastAsia" w:eastAsia="黑体"/>
          <w:sz w:val="32"/>
        </w:rPr>
        <w:t>名称：</w:t>
      </w:r>
      <w:r>
        <w:rPr>
          <w:rFonts w:eastAsia="黑体"/>
          <w:sz w:val="32"/>
        </w:rPr>
        <w:t xml:space="preserve"> </w:t>
      </w:r>
    </w:p>
    <w:p>
      <w:pPr>
        <w:snapToGrid w:val="0"/>
        <w:spacing w:before="100" w:beforeAutospacing="1" w:after="100" w:afterAutospacing="1" w:line="400" w:lineRule="exact"/>
        <w:rPr>
          <w:rFonts w:eastAsia="黑体"/>
          <w:sz w:val="32"/>
        </w:rPr>
      </w:pPr>
    </w:p>
    <w:p>
      <w:pPr>
        <w:snapToGrid w:val="0"/>
        <w:spacing w:before="100" w:beforeAutospacing="1" w:after="100" w:afterAutospacing="1" w:line="400" w:lineRule="exact"/>
        <w:ind w:firstLine="320" w:firstLineChars="100"/>
        <w:rPr>
          <w:rFonts w:eastAsia="楷体_GB2312"/>
          <w:sz w:val="32"/>
        </w:rPr>
      </w:pPr>
      <w:r>
        <w:rPr>
          <w:rFonts w:hint="eastAsia" w:eastAsia="黑体"/>
          <w:sz w:val="32"/>
        </w:rPr>
        <w:t>申报单位：</w:t>
      </w:r>
      <w:r>
        <w:rPr>
          <w:rFonts w:eastAsia="黑体"/>
          <w:sz w:val="32"/>
        </w:rPr>
        <w:t xml:space="preserve">                 </w:t>
      </w:r>
      <w:r>
        <w:rPr>
          <w:rFonts w:eastAsia="楷体_GB2312"/>
          <w:sz w:val="32"/>
        </w:rPr>
        <w:t xml:space="preserve"> </w:t>
      </w:r>
      <w:r>
        <w:rPr>
          <w:rFonts w:hint="eastAsia" w:eastAsia="楷体_GB2312"/>
          <w:sz w:val="32"/>
        </w:rPr>
        <w:t>（公章）</w:t>
      </w:r>
    </w:p>
    <w:p>
      <w:pPr>
        <w:snapToGrid w:val="0"/>
        <w:spacing w:before="100" w:beforeAutospacing="1" w:after="100" w:afterAutospacing="1" w:line="400" w:lineRule="exact"/>
        <w:rPr>
          <w:rFonts w:eastAsia="黑体"/>
          <w:sz w:val="32"/>
          <w:szCs w:val="20"/>
        </w:rPr>
      </w:pPr>
    </w:p>
    <w:p>
      <w:pPr>
        <w:snapToGrid w:val="0"/>
        <w:spacing w:before="100" w:beforeAutospacing="1" w:after="100" w:afterAutospacing="1" w:line="400" w:lineRule="exact"/>
        <w:ind w:firstLine="320" w:firstLineChars="100"/>
        <w:rPr>
          <w:rFonts w:eastAsia="黑体"/>
          <w:sz w:val="32"/>
        </w:rPr>
      </w:pPr>
      <w:r>
        <w:rPr>
          <w:rFonts w:hint="eastAsia" w:eastAsia="黑体"/>
          <w:sz w:val="32"/>
          <w:lang w:eastAsia="zh-CN"/>
        </w:rPr>
        <w:t>申报</w:t>
      </w:r>
      <w:r>
        <w:rPr>
          <w:rFonts w:hint="eastAsia" w:eastAsia="黑体"/>
          <w:sz w:val="32"/>
        </w:rPr>
        <w:t>日期：</w:t>
      </w:r>
    </w:p>
    <w:p>
      <w:pPr>
        <w:snapToGrid w:val="0"/>
        <w:spacing w:before="100" w:beforeAutospacing="1" w:after="100" w:afterAutospacing="1" w:line="400" w:lineRule="exact"/>
        <w:rPr>
          <w:rFonts w:eastAsia="仿宋"/>
          <w:sz w:val="32"/>
        </w:rPr>
      </w:pPr>
    </w:p>
    <w:p>
      <w:pPr>
        <w:snapToGrid w:val="0"/>
        <w:spacing w:before="100" w:beforeAutospacing="1" w:after="100" w:afterAutospacing="1" w:line="400" w:lineRule="exact"/>
        <w:rPr>
          <w:rFonts w:eastAsia="仿宋"/>
          <w:sz w:val="32"/>
        </w:rPr>
      </w:pPr>
    </w:p>
    <w:p>
      <w:pPr>
        <w:snapToGrid w:val="0"/>
        <w:spacing w:before="100" w:beforeAutospacing="1" w:after="100" w:afterAutospacing="1" w:line="400" w:lineRule="exact"/>
        <w:rPr>
          <w:rFonts w:eastAsia="仿宋"/>
          <w:sz w:val="32"/>
        </w:rPr>
      </w:pPr>
    </w:p>
    <w:p>
      <w:pPr>
        <w:snapToGrid w:val="0"/>
        <w:spacing w:before="100" w:beforeAutospacing="1" w:after="100" w:afterAutospacing="1" w:line="500" w:lineRule="exact"/>
        <w:jc w:val="center"/>
        <w:rPr>
          <w:rFonts w:eastAsia="仿宋"/>
          <w:sz w:val="36"/>
          <w:szCs w:val="36"/>
        </w:rPr>
      </w:pPr>
      <w:r>
        <w:rPr>
          <w:rFonts w:hint="eastAsia" w:eastAsia="黑体"/>
          <w:sz w:val="36"/>
          <w:szCs w:val="36"/>
        </w:rPr>
        <w:t xml:space="preserve">国家文物局 </w:t>
      </w:r>
      <w:r>
        <w:rPr>
          <w:rFonts w:hint="eastAsia" w:ascii="黑体" w:hAnsi="黑体" w:eastAsia="黑体"/>
          <w:sz w:val="36"/>
          <w:szCs w:val="36"/>
        </w:rPr>
        <w:t>2024年</w:t>
      </w:r>
      <w:r>
        <w:rPr>
          <w:rFonts w:hint="eastAsia" w:eastAsia="黑体"/>
          <w:sz w:val="36"/>
          <w:szCs w:val="36"/>
        </w:rPr>
        <w:t>制</w:t>
      </w:r>
    </w:p>
    <w:p>
      <w:pPr>
        <w:pStyle w:val="3"/>
        <w:rPr>
          <w:rFonts w:hint="eastAsia" w:ascii="仿宋_GB2312" w:hAnsi="仿宋_GB2312" w:eastAsia="仿宋_GB2312" w:cs="仿宋_GB2312"/>
        </w:rPr>
      </w:pPr>
    </w:p>
    <w:p>
      <w:pPr>
        <w:pStyle w:val="3"/>
        <w:rPr>
          <w:rFonts w:hint="eastAsia" w:ascii="仿宋_GB2312" w:hAnsi="仿宋_GB2312" w:eastAsia="仿宋_GB2312" w:cs="仿宋_GB2312"/>
        </w:rPr>
      </w:pPr>
    </w:p>
    <w:p>
      <w:pPr>
        <w:pStyle w:val="3"/>
        <w:rPr>
          <w:rFonts w:hint="eastAsia" w:ascii="仿宋_GB2312" w:hAnsi="仿宋_GB2312" w:eastAsia="仿宋_GB2312" w:cs="仿宋_GB2312"/>
        </w:rPr>
      </w:pPr>
    </w:p>
    <w:p>
      <w:pPr>
        <w:pStyle w:val="3"/>
        <w:rPr>
          <w:rFonts w:hint="eastAsia" w:ascii="仿宋_GB2312" w:hAnsi="仿宋_GB2312" w:eastAsia="仿宋_GB2312" w:cs="仿宋_GB2312"/>
        </w:rPr>
      </w:pPr>
    </w:p>
    <w:p>
      <w:pPr>
        <w:pStyle w:val="3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案例情况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7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案例名称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主题类别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spacing w:line="276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  <w:t>创新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  <w:t>协调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  <w:t>绿色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  <w:t>开放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  <w:t>共享</w:t>
            </w:r>
          </w:p>
          <w:p>
            <w:pPr>
              <w:spacing w:line="276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(限选一项）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3" w:hRule="atLeast"/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  <w:lang w:eastAsia="zh-CN"/>
              </w:rPr>
              <w:t>背景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情况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包括案例实施的背景，案例实施单位的基本情况，取得的主要成效。（800字左右）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/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6" w:hRule="atLeast"/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主要做法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案例推动文物事业高质量发展的主要措施、工作过程，解决的主要问题，主要创新点等。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（2200字以内）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2" w:hRule="atLeast"/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经验总结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对主要做法、取得的成绩、存在的问题进行反思，做出经验总结，提炼一般意义，对宣传推介工作作出计划。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FFFFFF"/>
              </w:rPr>
              <w:t>（1000字以内）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9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申报单位联系人及联系方式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联系人：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联系电话：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联系单位：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材料目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录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（含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  <w:t>案例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相关佐证材料、获奖情况等）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9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备  注</w:t>
            </w:r>
          </w:p>
        </w:tc>
        <w:tc>
          <w:tcPr>
            <w:tcW w:w="7261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/>
    <w:sectPr>
      <w:footerReference r:id="rId3" w:type="default"/>
      <w:pgSz w:w="11906" w:h="16838"/>
      <w:pgMar w:top="1701" w:right="1531" w:bottom="1417" w:left="1531" w:header="851" w:footer="992" w:gutter="0"/>
      <w:pgNumType w:fmt="decimal" w:start="2"/>
      <w:cols w:space="72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DA1ZDIwMTE5YWU5MmU0M2IxZmYyYzZiYTgxYTAifQ=="/>
  </w:docVars>
  <w:rsids>
    <w:rsidRoot w:val="4E483F8D"/>
    <w:rsid w:val="4E48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suppressAutoHyphens/>
      <w:bidi w:val="0"/>
      <w:jc w:val="both"/>
      <w:textAlignment w:val="baseline"/>
    </w:pPr>
    <w:rPr>
      <w:rFonts w:ascii="Times New Roman" w:hAnsi="Times New Roman" w:eastAsia="宋体"/>
      <w:color w:val="000000"/>
      <w:kern w:val="2"/>
      <w:sz w:val="21"/>
      <w:szCs w:val="24"/>
      <w:lang w:val="en-US" w:eastAsia="zh-CN" w:bidi="ar-SA"/>
    </w:rPr>
  </w:style>
  <w:style w:type="paragraph" w:styleId="3">
    <w:name w:val="Normal Indent"/>
    <w:basedOn w:val="1"/>
    <w:unhideWhenUsed/>
    <w:qFormat/>
    <w:uiPriority w:val="99"/>
    <w:pPr>
      <w:ind w:firstLine="420"/>
    </w:pPr>
    <w:rPr>
      <w:rFonts w:ascii="等线" w:hAnsi="等线" w:eastAsia="等线" w:cs="Times New Roman"/>
      <w:sz w:val="21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2024-03-13T07:45:00Z</dcterms:created>
  <dc:creator>刘易寒</dc:creator>
  <cp:lastModifiedBy>刘易寒</cp:lastModifiedBy>
  <dcterms:modified xsi:type="dcterms:W3CDTF">2024-03-13T07:47:08Z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9D037632B034420AAFDCBCD74AE181D5_11</vt:lpwstr>
  </property>
</Properties>
</file>