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  <w:t>全国文物系统劳动模范拟表彰对象名单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（共2名）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40"/>
        </w:rPr>
        <w:t>重庆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市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付守权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90"/>
          <w:sz w:val="32"/>
          <w:szCs w:val="40"/>
        </w:rPr>
        <w:t>重庆文华置业有限责任公司副总经理</w:t>
      </w:r>
      <w:r>
        <w:rPr>
          <w:rFonts w:hint="eastAsia" w:ascii="仿宋_GB2312" w:hAnsi="仿宋_GB2312" w:eastAsia="仿宋_GB2312" w:cs="仿宋_GB2312"/>
          <w:w w:val="90"/>
          <w:sz w:val="32"/>
          <w:szCs w:val="40"/>
          <w:lang w:eastAsia="zh-CN"/>
        </w:rPr>
        <w:t>、高级工程师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贵州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赵春莉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周逸群烈士陈列馆讲解员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U1Nzc4NzRlYTVhYjc2Y2MzM2NiZDc0YWExODkzZmIifQ=="/>
  </w:docVars>
  <w:rsids>
    <w:rsidRoot w:val="5FFEFBC8"/>
    <w:rsid w:val="143A2185"/>
    <w:rsid w:val="3A2B4FE7"/>
    <w:rsid w:val="57B7DC1A"/>
    <w:rsid w:val="5FFEFBC8"/>
    <w:rsid w:val="F5FB25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</Words>
  <Characters>73</Characters>
  <Lines>0</Lines>
  <Paragraphs>0</Paragraphs>
  <TotalTime>2</TotalTime>
  <ScaleCrop>false</ScaleCrop>
  <LinksUpToDate>false</LinksUpToDate>
  <CharactersWithSpaces>79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2022-07-06T00:14:00Z</dcterms:created>
  <dc:creator>王娟</dc:creator>
  <cp:lastModifiedBy>WJ</cp:lastModifiedBy>
  <dcterms:modified xsi:type="dcterms:W3CDTF">2022-07-08T10:03:21Z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361346C8B4BC4F9A99868035ADFF32A6</vt:lpwstr>
  </property>
</Properties>
</file>