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76B2" w:rsidRDefault="00AF76B2" w:rsidP="00CA04B2">
      <w:pPr>
        <w:jc w:val="center"/>
        <w:rPr>
          <w:rFonts w:ascii="黑体" w:eastAsia="黑体"/>
          <w:b/>
          <w:sz w:val="36"/>
          <w:szCs w:val="36"/>
        </w:rPr>
      </w:pPr>
      <w:r>
        <w:rPr>
          <w:rFonts w:ascii="黑体" w:eastAsia="黑体" w:hint="eastAsia"/>
          <w:b/>
          <w:sz w:val="36"/>
          <w:szCs w:val="36"/>
        </w:rPr>
        <w:t>《</w:t>
      </w:r>
      <w:r w:rsidR="00104F12">
        <w:rPr>
          <w:rFonts w:ascii="黑体" w:eastAsia="黑体" w:hint="eastAsia"/>
          <w:b/>
          <w:sz w:val="36"/>
          <w:szCs w:val="36"/>
        </w:rPr>
        <w:t>中华人民共和国</w:t>
      </w:r>
      <w:r w:rsidR="005F7C5F">
        <w:rPr>
          <w:rFonts w:ascii="黑体" w:eastAsia="黑体" w:hint="eastAsia"/>
          <w:b/>
          <w:sz w:val="36"/>
          <w:szCs w:val="36"/>
        </w:rPr>
        <w:t>水下文物保护管理条例</w:t>
      </w:r>
      <w:r>
        <w:rPr>
          <w:rFonts w:ascii="黑体" w:eastAsia="黑体" w:hint="eastAsia"/>
          <w:b/>
          <w:sz w:val="36"/>
          <w:szCs w:val="36"/>
        </w:rPr>
        <w:t>》</w:t>
      </w:r>
      <w:r w:rsidR="005F7C5F">
        <w:rPr>
          <w:rFonts w:ascii="黑体" w:eastAsia="黑体" w:hint="eastAsia"/>
          <w:b/>
          <w:sz w:val="36"/>
          <w:szCs w:val="36"/>
        </w:rPr>
        <w:t>修订草案</w:t>
      </w:r>
      <w:r>
        <w:rPr>
          <w:rFonts w:ascii="黑体" w:eastAsia="黑体" w:hint="eastAsia"/>
          <w:b/>
          <w:sz w:val="36"/>
          <w:szCs w:val="36"/>
        </w:rPr>
        <w:t>（征求意见稿）</w:t>
      </w:r>
    </w:p>
    <w:p w:rsidR="00CA04B2" w:rsidRPr="0071517C" w:rsidRDefault="005F7C5F" w:rsidP="00CA04B2">
      <w:pPr>
        <w:jc w:val="center"/>
        <w:rPr>
          <w:rFonts w:ascii="黑体" w:eastAsia="黑体"/>
          <w:b/>
          <w:sz w:val="36"/>
          <w:szCs w:val="36"/>
        </w:rPr>
      </w:pPr>
      <w:r>
        <w:rPr>
          <w:rFonts w:ascii="黑体" w:eastAsia="黑体" w:hint="eastAsia"/>
          <w:b/>
          <w:sz w:val="36"/>
          <w:szCs w:val="36"/>
        </w:rPr>
        <w:t>条文对照表</w:t>
      </w:r>
    </w:p>
    <w:p w:rsidR="00CA04B2" w:rsidRPr="0071517C" w:rsidRDefault="00CA04B2" w:rsidP="00CA04B2">
      <w:pPr>
        <w:jc w:val="center"/>
        <w:rPr>
          <w:rFonts w:ascii="黑体" w:eastAsia="黑体"/>
          <w:b/>
          <w:sz w:val="36"/>
          <w:szCs w:val="36"/>
        </w:rPr>
      </w:pPr>
    </w:p>
    <w:p w:rsidR="00CA04B2" w:rsidRDefault="00CA04B2" w:rsidP="00CA04B2"/>
    <w:tbl>
      <w:tblPr>
        <w:tblW w:w="132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84"/>
        <w:gridCol w:w="4953"/>
        <w:gridCol w:w="3312"/>
      </w:tblGrid>
      <w:tr w:rsidR="00CA04B2" w:rsidRPr="00B42306" w:rsidTr="00AF76B2">
        <w:trPr>
          <w:trHeight w:val="296"/>
          <w:jc w:val="center"/>
        </w:trPr>
        <w:tc>
          <w:tcPr>
            <w:tcW w:w="4984" w:type="dxa"/>
            <w:shd w:val="clear" w:color="auto" w:fill="auto"/>
          </w:tcPr>
          <w:p w:rsidR="00CA04B2" w:rsidRPr="005F7C5F" w:rsidRDefault="00CA04B2" w:rsidP="005F7C5F">
            <w:pPr>
              <w:spacing w:line="430" w:lineRule="exact"/>
              <w:jc w:val="center"/>
              <w:rPr>
                <w:rFonts w:ascii="黑体" w:eastAsia="黑体"/>
                <w:b/>
                <w:sz w:val="28"/>
                <w:szCs w:val="28"/>
              </w:rPr>
            </w:pPr>
            <w:r w:rsidRPr="005F7C5F">
              <w:rPr>
                <w:rFonts w:ascii="黑体" w:eastAsia="黑体" w:hint="eastAsia"/>
                <w:b/>
                <w:sz w:val="28"/>
                <w:szCs w:val="28"/>
              </w:rPr>
              <w:t>修</w:t>
            </w:r>
            <w:r w:rsidR="005F7C5F" w:rsidRPr="005F7C5F">
              <w:rPr>
                <w:rFonts w:ascii="黑体" w:eastAsia="黑体" w:hint="eastAsia"/>
                <w:b/>
                <w:sz w:val="28"/>
                <w:szCs w:val="28"/>
              </w:rPr>
              <w:t>订</w:t>
            </w:r>
            <w:r w:rsidRPr="005F7C5F">
              <w:rPr>
                <w:rFonts w:ascii="黑体" w:eastAsia="黑体" w:hint="eastAsia"/>
                <w:b/>
                <w:sz w:val="28"/>
                <w:szCs w:val="28"/>
              </w:rPr>
              <w:t>前</w:t>
            </w:r>
            <w:r w:rsidR="005F7C5F" w:rsidRPr="005F7C5F">
              <w:rPr>
                <w:rFonts w:ascii="黑体" w:eastAsia="黑体" w:hint="eastAsia"/>
                <w:b/>
                <w:sz w:val="28"/>
                <w:szCs w:val="28"/>
              </w:rPr>
              <w:t>条文</w:t>
            </w:r>
          </w:p>
        </w:tc>
        <w:tc>
          <w:tcPr>
            <w:tcW w:w="4953" w:type="dxa"/>
            <w:shd w:val="clear" w:color="auto" w:fill="auto"/>
          </w:tcPr>
          <w:p w:rsidR="005F7C5F" w:rsidRPr="005F7C5F" w:rsidRDefault="00CA04B2" w:rsidP="005F7C5F">
            <w:pPr>
              <w:spacing w:line="430" w:lineRule="exact"/>
              <w:jc w:val="center"/>
              <w:rPr>
                <w:rFonts w:ascii="黑体" w:eastAsia="黑体"/>
                <w:b/>
                <w:sz w:val="28"/>
                <w:szCs w:val="28"/>
              </w:rPr>
            </w:pPr>
            <w:r w:rsidRPr="005F7C5F">
              <w:rPr>
                <w:rFonts w:ascii="黑体" w:eastAsia="黑体" w:hint="eastAsia"/>
                <w:b/>
                <w:sz w:val="28"/>
                <w:szCs w:val="28"/>
              </w:rPr>
              <w:t>修</w:t>
            </w:r>
            <w:r w:rsidR="005F7C5F" w:rsidRPr="005F7C5F">
              <w:rPr>
                <w:rFonts w:ascii="黑体" w:eastAsia="黑体" w:hint="eastAsia"/>
                <w:b/>
                <w:sz w:val="28"/>
                <w:szCs w:val="28"/>
              </w:rPr>
              <w:t>订</w:t>
            </w:r>
            <w:r w:rsidRPr="005F7C5F">
              <w:rPr>
                <w:rFonts w:ascii="黑体" w:eastAsia="黑体" w:hint="eastAsia"/>
                <w:b/>
                <w:sz w:val="28"/>
                <w:szCs w:val="28"/>
              </w:rPr>
              <w:t>后</w:t>
            </w:r>
            <w:r w:rsidR="005F7C5F" w:rsidRPr="005F7C5F">
              <w:rPr>
                <w:rFonts w:ascii="黑体" w:eastAsia="黑体" w:hint="eastAsia"/>
                <w:b/>
                <w:sz w:val="28"/>
                <w:szCs w:val="28"/>
              </w:rPr>
              <w:t>条文</w:t>
            </w:r>
          </w:p>
          <w:p w:rsidR="00CA04B2" w:rsidRPr="00277C3C" w:rsidRDefault="005F7C5F" w:rsidP="005F7C5F">
            <w:pPr>
              <w:spacing w:line="430" w:lineRule="exact"/>
              <w:jc w:val="center"/>
              <w:rPr>
                <w:rFonts w:ascii="仿宋_GB2312" w:eastAsia="仿宋_GB2312"/>
                <w:b/>
                <w:sz w:val="28"/>
                <w:szCs w:val="28"/>
              </w:rPr>
            </w:pPr>
            <w:r w:rsidRPr="005F7C5F">
              <w:rPr>
                <w:rFonts w:ascii="黑体" w:eastAsia="黑体" w:hint="eastAsia"/>
                <w:b/>
                <w:sz w:val="28"/>
                <w:szCs w:val="28"/>
              </w:rPr>
              <w:t>（黑体字为本次修订所修改或新增）</w:t>
            </w:r>
          </w:p>
        </w:tc>
        <w:tc>
          <w:tcPr>
            <w:tcW w:w="3312" w:type="dxa"/>
            <w:shd w:val="clear" w:color="auto" w:fill="auto"/>
          </w:tcPr>
          <w:p w:rsidR="00CA04B2" w:rsidRPr="00277C3C" w:rsidRDefault="005F7C5F" w:rsidP="00AF40B0">
            <w:pPr>
              <w:spacing w:line="430" w:lineRule="exact"/>
              <w:jc w:val="center"/>
              <w:rPr>
                <w:rFonts w:ascii="仿宋_GB2312" w:eastAsia="仿宋_GB2312"/>
                <w:b/>
                <w:sz w:val="28"/>
                <w:szCs w:val="28"/>
              </w:rPr>
            </w:pPr>
            <w:r w:rsidRPr="00AF76B2">
              <w:rPr>
                <w:rFonts w:ascii="黑体" w:eastAsia="黑体" w:hint="eastAsia"/>
                <w:b/>
                <w:sz w:val="28"/>
                <w:szCs w:val="28"/>
              </w:rPr>
              <w:t>备注</w:t>
            </w:r>
          </w:p>
        </w:tc>
      </w:tr>
      <w:tr w:rsidR="00CA04B2" w:rsidRPr="00B42306" w:rsidTr="00AF76B2">
        <w:trPr>
          <w:trHeight w:val="296"/>
          <w:jc w:val="center"/>
        </w:trPr>
        <w:tc>
          <w:tcPr>
            <w:tcW w:w="4984" w:type="dxa"/>
            <w:shd w:val="clear" w:color="auto" w:fill="auto"/>
          </w:tcPr>
          <w:p w:rsidR="00CA04B2" w:rsidRPr="00B42306" w:rsidRDefault="00CA04B2" w:rsidP="005F7C5F">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t>第一条</w:t>
            </w:r>
            <w:r>
              <w:rPr>
                <w:rFonts w:ascii="仿宋_GB2312" w:eastAsia="仿宋_GB2312" w:hint="eastAsia"/>
                <w:sz w:val="28"/>
                <w:szCs w:val="28"/>
              </w:rPr>
              <w:t xml:space="preserve"> </w:t>
            </w:r>
            <w:r w:rsidRPr="00B42306">
              <w:rPr>
                <w:rFonts w:ascii="仿宋_GB2312" w:eastAsia="仿宋_GB2312" w:hint="eastAsia"/>
                <w:sz w:val="28"/>
                <w:szCs w:val="28"/>
              </w:rPr>
              <w:t>为了加强水下文物保护工作的管理，根据《中华人民共和国文物保护法》的有关规定，制定本条例。</w:t>
            </w:r>
          </w:p>
        </w:tc>
        <w:tc>
          <w:tcPr>
            <w:tcW w:w="4953" w:type="dxa"/>
            <w:shd w:val="clear" w:color="auto" w:fill="auto"/>
          </w:tcPr>
          <w:p w:rsidR="00CA04B2" w:rsidRPr="00B42306" w:rsidRDefault="00CA04B2" w:rsidP="005F7C5F">
            <w:pPr>
              <w:spacing w:line="430" w:lineRule="exact"/>
              <w:ind w:firstLineChars="200" w:firstLine="560"/>
              <w:jc w:val="left"/>
              <w:rPr>
                <w:rFonts w:ascii="仿宋_GB2312" w:eastAsia="仿宋_GB2312"/>
                <w:sz w:val="28"/>
                <w:szCs w:val="28"/>
              </w:rPr>
            </w:pPr>
            <w:r w:rsidRPr="001601B7">
              <w:rPr>
                <w:rFonts w:ascii="仿宋_GB2312" w:eastAsia="仿宋_GB2312" w:hint="eastAsia"/>
                <w:sz w:val="28"/>
                <w:szCs w:val="28"/>
              </w:rPr>
              <w:t>第一条</w:t>
            </w:r>
            <w:r w:rsidR="00512E70">
              <w:rPr>
                <w:rFonts w:ascii="仿宋_GB2312" w:eastAsia="仿宋_GB2312" w:hint="eastAsia"/>
                <w:sz w:val="28"/>
                <w:szCs w:val="28"/>
              </w:rPr>
              <w:t xml:space="preserve"> </w:t>
            </w:r>
            <w:r w:rsidR="00512E70" w:rsidRPr="00512E70">
              <w:rPr>
                <w:rFonts w:ascii="仿宋_GB2312" w:eastAsia="仿宋_GB2312" w:hint="eastAsia"/>
                <w:sz w:val="28"/>
                <w:szCs w:val="28"/>
              </w:rPr>
              <w:t>为了加强水下文物</w:t>
            </w:r>
            <w:r w:rsidR="00512E70" w:rsidRPr="005F7C5F">
              <w:rPr>
                <w:rFonts w:ascii="黑体" w:eastAsia="黑体" w:hint="eastAsia"/>
                <w:b/>
                <w:sz w:val="28"/>
                <w:szCs w:val="28"/>
              </w:rPr>
              <w:t>保护管理</w:t>
            </w:r>
            <w:r w:rsidR="00512E70" w:rsidRPr="00512E70">
              <w:rPr>
                <w:rFonts w:ascii="仿宋_GB2312" w:eastAsia="仿宋_GB2312" w:hint="eastAsia"/>
                <w:sz w:val="28"/>
                <w:szCs w:val="28"/>
              </w:rPr>
              <w:t>，根据《中华人民共和国文物保护法》</w:t>
            </w:r>
            <w:r w:rsidR="00512E70" w:rsidRPr="005F7C5F">
              <w:rPr>
                <w:rFonts w:ascii="黑体" w:eastAsia="黑体" w:hint="eastAsia"/>
                <w:b/>
                <w:sz w:val="28"/>
                <w:szCs w:val="28"/>
              </w:rPr>
              <w:t>等法律</w:t>
            </w:r>
            <w:r w:rsidR="005F7C5F">
              <w:rPr>
                <w:rFonts w:ascii="黑体" w:eastAsia="黑体" w:hint="eastAsia"/>
                <w:b/>
                <w:sz w:val="28"/>
                <w:szCs w:val="28"/>
              </w:rPr>
              <w:t>、法规</w:t>
            </w:r>
            <w:r w:rsidR="00512E70" w:rsidRPr="00512E70">
              <w:rPr>
                <w:rFonts w:ascii="仿宋_GB2312" w:eastAsia="仿宋_GB2312" w:hint="eastAsia"/>
                <w:sz w:val="28"/>
                <w:szCs w:val="28"/>
              </w:rPr>
              <w:t>，制定本条例。</w:t>
            </w:r>
          </w:p>
        </w:tc>
        <w:tc>
          <w:tcPr>
            <w:tcW w:w="3312" w:type="dxa"/>
            <w:shd w:val="clear" w:color="auto" w:fill="auto"/>
          </w:tcPr>
          <w:p w:rsidR="00CA04B2" w:rsidRDefault="00CA04B2" w:rsidP="00AF40B0">
            <w:pPr>
              <w:spacing w:line="430" w:lineRule="exact"/>
              <w:jc w:val="left"/>
              <w:rPr>
                <w:rFonts w:ascii="仿宋_GB2312" w:eastAsia="仿宋_GB2312"/>
                <w:sz w:val="28"/>
                <w:szCs w:val="28"/>
              </w:rPr>
            </w:pPr>
            <w:r w:rsidRPr="00B42306">
              <w:rPr>
                <w:rFonts w:ascii="仿宋_GB2312" w:eastAsia="仿宋_GB2312" w:hint="eastAsia"/>
                <w:sz w:val="28"/>
                <w:szCs w:val="28"/>
              </w:rPr>
              <w:t>规范表述</w:t>
            </w:r>
            <w:r w:rsidR="00F15F09">
              <w:rPr>
                <w:rFonts w:ascii="仿宋_GB2312" w:eastAsia="仿宋_GB2312" w:hint="eastAsia"/>
                <w:sz w:val="28"/>
                <w:szCs w:val="28"/>
              </w:rPr>
              <w:t>。</w:t>
            </w:r>
          </w:p>
          <w:p w:rsidR="00CA04B2" w:rsidRPr="00B42306" w:rsidRDefault="005F7C5F" w:rsidP="005F7C5F">
            <w:pPr>
              <w:spacing w:line="430" w:lineRule="exact"/>
              <w:jc w:val="left"/>
              <w:rPr>
                <w:rFonts w:ascii="仿宋_GB2312" w:eastAsia="仿宋_GB2312"/>
                <w:sz w:val="28"/>
                <w:szCs w:val="28"/>
              </w:rPr>
            </w:pPr>
            <w:r>
              <w:rPr>
                <w:rFonts w:ascii="仿宋_GB2312" w:eastAsia="仿宋_GB2312" w:hint="eastAsia"/>
                <w:sz w:val="28"/>
                <w:szCs w:val="28"/>
              </w:rPr>
              <w:t>水下文物保护</w:t>
            </w:r>
            <w:r w:rsidR="00CA04B2">
              <w:rPr>
                <w:rFonts w:ascii="仿宋_GB2312" w:eastAsia="仿宋_GB2312" w:hint="eastAsia"/>
                <w:sz w:val="28"/>
                <w:szCs w:val="28"/>
              </w:rPr>
              <w:t>还</w:t>
            </w:r>
            <w:r>
              <w:rPr>
                <w:rFonts w:ascii="仿宋_GB2312" w:eastAsia="仿宋_GB2312" w:hint="eastAsia"/>
                <w:sz w:val="28"/>
                <w:szCs w:val="28"/>
              </w:rPr>
              <w:t>应</w:t>
            </w:r>
            <w:r w:rsidR="00CA04B2">
              <w:rPr>
                <w:rFonts w:ascii="仿宋_GB2312" w:eastAsia="仿宋_GB2312" w:hint="eastAsia"/>
                <w:sz w:val="28"/>
                <w:szCs w:val="28"/>
              </w:rPr>
              <w:t>适用海洋</w:t>
            </w:r>
            <w:r>
              <w:rPr>
                <w:rFonts w:ascii="仿宋_GB2312" w:eastAsia="仿宋_GB2312" w:hint="eastAsia"/>
                <w:sz w:val="28"/>
                <w:szCs w:val="28"/>
              </w:rPr>
              <w:t>、环境等领域</w:t>
            </w:r>
            <w:r w:rsidR="00CA04B2">
              <w:rPr>
                <w:rFonts w:ascii="仿宋_GB2312" w:eastAsia="仿宋_GB2312" w:hint="eastAsia"/>
                <w:sz w:val="28"/>
                <w:szCs w:val="28"/>
              </w:rPr>
              <w:t>法律</w:t>
            </w:r>
            <w:r>
              <w:rPr>
                <w:rFonts w:ascii="仿宋_GB2312" w:eastAsia="仿宋_GB2312" w:hint="eastAsia"/>
                <w:sz w:val="28"/>
                <w:szCs w:val="28"/>
              </w:rPr>
              <w:t>、法规</w:t>
            </w:r>
            <w:r w:rsidR="00CA04B2">
              <w:rPr>
                <w:rFonts w:ascii="仿宋_GB2312" w:eastAsia="仿宋_GB2312" w:hint="eastAsia"/>
                <w:sz w:val="28"/>
                <w:szCs w:val="28"/>
              </w:rPr>
              <w:t>。</w:t>
            </w:r>
          </w:p>
        </w:tc>
      </w:tr>
      <w:tr w:rsidR="00CA04B2" w:rsidRPr="00B42306" w:rsidTr="00AF76B2">
        <w:trPr>
          <w:trHeight w:val="296"/>
          <w:jc w:val="center"/>
        </w:trPr>
        <w:tc>
          <w:tcPr>
            <w:tcW w:w="4984" w:type="dxa"/>
            <w:shd w:val="clear" w:color="auto" w:fill="auto"/>
          </w:tcPr>
          <w:p w:rsidR="00CA04B2" w:rsidRPr="00B42306" w:rsidRDefault="00CA04B2" w:rsidP="005F7C5F">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t>第二条</w:t>
            </w:r>
            <w:r w:rsidR="00C672D7">
              <w:rPr>
                <w:rFonts w:ascii="仿宋_GB2312" w:eastAsia="仿宋_GB2312" w:hint="eastAsia"/>
                <w:sz w:val="28"/>
                <w:szCs w:val="28"/>
              </w:rPr>
              <w:t xml:space="preserve"> </w:t>
            </w:r>
            <w:r w:rsidRPr="00B42306">
              <w:rPr>
                <w:rFonts w:ascii="仿宋_GB2312" w:eastAsia="仿宋_GB2312" w:hint="eastAsia"/>
                <w:sz w:val="28"/>
                <w:szCs w:val="28"/>
              </w:rPr>
              <w:t xml:space="preserve">本条例所称水下文物，是指遗存于下列水域的具有历史、艺术和科学价值的人类文化遗产： </w:t>
            </w:r>
          </w:p>
          <w:p w:rsidR="00CA04B2" w:rsidRPr="00B42306" w:rsidRDefault="003434AB" w:rsidP="00AF40B0">
            <w:pPr>
              <w:spacing w:line="430" w:lineRule="exact"/>
              <w:jc w:val="left"/>
              <w:rPr>
                <w:rFonts w:ascii="仿宋_GB2312" w:eastAsia="仿宋_GB2312"/>
                <w:sz w:val="28"/>
                <w:szCs w:val="28"/>
              </w:rPr>
            </w:pPr>
            <w:r>
              <w:rPr>
                <w:rFonts w:ascii="仿宋_GB2312" w:eastAsia="仿宋_GB2312" w:hint="eastAsia"/>
                <w:sz w:val="28"/>
                <w:szCs w:val="28"/>
              </w:rPr>
              <w:t xml:space="preserve">    </w:t>
            </w:r>
            <w:r w:rsidR="00CA04B2" w:rsidRPr="00B42306">
              <w:rPr>
                <w:rFonts w:ascii="仿宋_GB2312" w:eastAsia="仿宋_GB2312" w:hint="eastAsia"/>
                <w:sz w:val="28"/>
                <w:szCs w:val="28"/>
              </w:rPr>
              <w:t xml:space="preserve">（一）遗存于中国内水、领海内的一切起源于中国的、起源国不明的和起源于外国的文物； </w:t>
            </w:r>
          </w:p>
          <w:p w:rsidR="00CA04B2" w:rsidRPr="00B42306" w:rsidRDefault="003434AB" w:rsidP="00AF40B0">
            <w:pPr>
              <w:spacing w:line="430" w:lineRule="exact"/>
              <w:jc w:val="left"/>
              <w:rPr>
                <w:rFonts w:ascii="仿宋_GB2312" w:eastAsia="仿宋_GB2312"/>
                <w:sz w:val="28"/>
                <w:szCs w:val="28"/>
              </w:rPr>
            </w:pPr>
            <w:r>
              <w:rPr>
                <w:rFonts w:ascii="仿宋_GB2312" w:eastAsia="仿宋_GB2312" w:hint="eastAsia"/>
                <w:sz w:val="28"/>
                <w:szCs w:val="28"/>
              </w:rPr>
              <w:t xml:space="preserve">    </w:t>
            </w:r>
            <w:r w:rsidR="00CA04B2" w:rsidRPr="00B42306">
              <w:rPr>
                <w:rFonts w:ascii="仿宋_GB2312" w:eastAsia="仿宋_GB2312" w:hint="eastAsia"/>
                <w:sz w:val="28"/>
                <w:szCs w:val="28"/>
              </w:rPr>
              <w:t>（二）遗存于中国领海以外依照中国法律由中国管辖的其他海域内的起源</w:t>
            </w:r>
            <w:r w:rsidR="00CA04B2" w:rsidRPr="00B42306">
              <w:rPr>
                <w:rFonts w:ascii="仿宋_GB2312" w:eastAsia="仿宋_GB2312" w:hint="eastAsia"/>
                <w:sz w:val="28"/>
                <w:szCs w:val="28"/>
              </w:rPr>
              <w:lastRenderedPageBreak/>
              <w:t xml:space="preserve">于中国的和起源国不明的文物； </w:t>
            </w:r>
          </w:p>
          <w:p w:rsidR="00CA04B2" w:rsidRPr="00B42306" w:rsidRDefault="003434AB" w:rsidP="00AF40B0">
            <w:pPr>
              <w:spacing w:line="430" w:lineRule="exact"/>
              <w:jc w:val="left"/>
              <w:rPr>
                <w:rFonts w:ascii="仿宋_GB2312" w:eastAsia="仿宋_GB2312"/>
                <w:sz w:val="28"/>
                <w:szCs w:val="28"/>
              </w:rPr>
            </w:pPr>
            <w:r>
              <w:rPr>
                <w:rFonts w:ascii="仿宋_GB2312" w:eastAsia="仿宋_GB2312" w:hint="eastAsia"/>
                <w:sz w:val="28"/>
                <w:szCs w:val="28"/>
              </w:rPr>
              <w:t xml:space="preserve">    </w:t>
            </w:r>
            <w:r w:rsidR="00CA04B2" w:rsidRPr="00B42306">
              <w:rPr>
                <w:rFonts w:ascii="仿宋_GB2312" w:eastAsia="仿宋_GB2312" w:hint="eastAsia"/>
                <w:sz w:val="28"/>
                <w:szCs w:val="28"/>
              </w:rPr>
              <w:t xml:space="preserve">（三）遗存于外国领海以外的其他管辖海域以及公海区域内的起源于中国的文物。 </w:t>
            </w:r>
          </w:p>
          <w:p w:rsidR="00CA04B2" w:rsidRPr="00B42306" w:rsidRDefault="003434AB" w:rsidP="00AF40B0">
            <w:pPr>
              <w:spacing w:line="430" w:lineRule="exact"/>
              <w:jc w:val="left"/>
              <w:rPr>
                <w:rFonts w:ascii="仿宋_GB2312" w:eastAsia="仿宋_GB2312"/>
                <w:sz w:val="28"/>
                <w:szCs w:val="28"/>
              </w:rPr>
            </w:pPr>
            <w:r>
              <w:rPr>
                <w:rFonts w:ascii="仿宋_GB2312" w:eastAsia="仿宋_GB2312" w:hint="eastAsia"/>
                <w:sz w:val="28"/>
                <w:szCs w:val="28"/>
              </w:rPr>
              <w:t xml:space="preserve">    </w:t>
            </w:r>
            <w:r w:rsidR="00CA04B2" w:rsidRPr="00B42306">
              <w:rPr>
                <w:rFonts w:ascii="仿宋_GB2312" w:eastAsia="仿宋_GB2312" w:hint="eastAsia"/>
                <w:sz w:val="28"/>
                <w:szCs w:val="28"/>
              </w:rPr>
              <w:t>前款规定内容不包括一九一一年以后的与重大历史事件、革命运动以及著名人物无关的水下遗存。</w:t>
            </w:r>
          </w:p>
        </w:tc>
        <w:tc>
          <w:tcPr>
            <w:tcW w:w="4953" w:type="dxa"/>
            <w:shd w:val="clear" w:color="auto" w:fill="auto"/>
          </w:tcPr>
          <w:p w:rsidR="00512E70" w:rsidRPr="00512E70" w:rsidRDefault="00753B7D" w:rsidP="005F7C5F">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lastRenderedPageBreak/>
              <w:t>第二条</w:t>
            </w:r>
            <w:r>
              <w:rPr>
                <w:rFonts w:ascii="仿宋_GB2312" w:eastAsia="仿宋_GB2312" w:hint="eastAsia"/>
                <w:sz w:val="28"/>
                <w:szCs w:val="28"/>
              </w:rPr>
              <w:t xml:space="preserve"> </w:t>
            </w:r>
            <w:r w:rsidR="00512E70" w:rsidRPr="00512E70">
              <w:rPr>
                <w:rFonts w:ascii="仿宋_GB2312" w:eastAsia="仿宋_GB2312" w:hint="eastAsia"/>
                <w:sz w:val="28"/>
                <w:szCs w:val="28"/>
              </w:rPr>
              <w:t>本条例所称水下文物，是指遗存于下列水域的具有历史、艺术和科学价值的人类文化遗产：</w:t>
            </w:r>
          </w:p>
          <w:p w:rsidR="00512E70" w:rsidRPr="00512E70" w:rsidRDefault="00512E70" w:rsidP="00AF40B0">
            <w:pPr>
              <w:spacing w:line="430" w:lineRule="exact"/>
              <w:jc w:val="left"/>
              <w:rPr>
                <w:rFonts w:ascii="仿宋_GB2312" w:eastAsia="仿宋_GB2312"/>
                <w:sz w:val="28"/>
                <w:szCs w:val="28"/>
              </w:rPr>
            </w:pPr>
            <w:r>
              <w:rPr>
                <w:rFonts w:ascii="仿宋_GB2312" w:eastAsia="仿宋_GB2312" w:hint="eastAsia"/>
                <w:sz w:val="28"/>
                <w:szCs w:val="28"/>
              </w:rPr>
              <w:t xml:space="preserve">    </w:t>
            </w:r>
            <w:r w:rsidRPr="00512E70">
              <w:rPr>
                <w:rFonts w:ascii="仿宋_GB2312" w:eastAsia="仿宋_GB2312" w:hint="eastAsia"/>
                <w:sz w:val="28"/>
                <w:szCs w:val="28"/>
              </w:rPr>
              <w:t>（一）遗存于中国内水、领海内的一切起源于中国的、起源国不明的和起源于外国的文物；</w:t>
            </w:r>
          </w:p>
          <w:p w:rsidR="00512E70" w:rsidRPr="00512E70" w:rsidRDefault="00512E70" w:rsidP="00AF40B0">
            <w:pPr>
              <w:spacing w:line="430" w:lineRule="exact"/>
              <w:jc w:val="left"/>
              <w:rPr>
                <w:rFonts w:ascii="仿宋_GB2312" w:eastAsia="仿宋_GB2312"/>
                <w:sz w:val="28"/>
                <w:szCs w:val="28"/>
              </w:rPr>
            </w:pPr>
            <w:r>
              <w:rPr>
                <w:rFonts w:ascii="仿宋_GB2312" w:eastAsia="仿宋_GB2312" w:hint="eastAsia"/>
                <w:sz w:val="28"/>
                <w:szCs w:val="28"/>
              </w:rPr>
              <w:t xml:space="preserve">    </w:t>
            </w:r>
            <w:r w:rsidRPr="00512E70">
              <w:rPr>
                <w:rFonts w:ascii="仿宋_GB2312" w:eastAsia="仿宋_GB2312" w:hint="eastAsia"/>
                <w:sz w:val="28"/>
                <w:szCs w:val="28"/>
              </w:rPr>
              <w:t>（二）遗存于中国领海以外依照中国法律由中国管辖的其他海域内的起</w:t>
            </w:r>
            <w:r w:rsidRPr="00512E70">
              <w:rPr>
                <w:rFonts w:ascii="仿宋_GB2312" w:eastAsia="仿宋_GB2312" w:hint="eastAsia"/>
                <w:sz w:val="28"/>
                <w:szCs w:val="28"/>
              </w:rPr>
              <w:lastRenderedPageBreak/>
              <w:t>源于中国的和起源国不明的文物；</w:t>
            </w:r>
          </w:p>
          <w:p w:rsidR="00512E70" w:rsidRPr="00512E70" w:rsidRDefault="00512E70" w:rsidP="00AF40B0">
            <w:pPr>
              <w:spacing w:line="430" w:lineRule="exact"/>
              <w:jc w:val="left"/>
              <w:rPr>
                <w:rFonts w:ascii="仿宋_GB2312" w:eastAsia="仿宋_GB2312"/>
                <w:sz w:val="28"/>
                <w:szCs w:val="28"/>
              </w:rPr>
            </w:pPr>
            <w:r>
              <w:rPr>
                <w:rFonts w:ascii="仿宋_GB2312" w:eastAsia="仿宋_GB2312" w:hint="eastAsia"/>
                <w:sz w:val="28"/>
                <w:szCs w:val="28"/>
              </w:rPr>
              <w:t xml:space="preserve">    </w:t>
            </w:r>
            <w:r w:rsidRPr="00512E70">
              <w:rPr>
                <w:rFonts w:ascii="仿宋_GB2312" w:eastAsia="仿宋_GB2312" w:hint="eastAsia"/>
                <w:sz w:val="28"/>
                <w:szCs w:val="28"/>
              </w:rPr>
              <w:t>（三）遗存于外国领海以外的其他管辖海域以及公海区域内的起源于中国的文物。</w:t>
            </w:r>
          </w:p>
          <w:p w:rsidR="00CA04B2" w:rsidRPr="00B42306" w:rsidRDefault="00512E70" w:rsidP="00AF40B0">
            <w:pPr>
              <w:spacing w:line="430" w:lineRule="exact"/>
              <w:jc w:val="left"/>
              <w:rPr>
                <w:rFonts w:ascii="仿宋_GB2312" w:eastAsia="仿宋_GB2312"/>
                <w:sz w:val="28"/>
                <w:szCs w:val="28"/>
              </w:rPr>
            </w:pPr>
            <w:r>
              <w:rPr>
                <w:rFonts w:ascii="仿宋_GB2312" w:eastAsia="仿宋_GB2312" w:hint="eastAsia"/>
                <w:sz w:val="28"/>
                <w:szCs w:val="28"/>
              </w:rPr>
              <w:t xml:space="preserve">    </w:t>
            </w:r>
            <w:r w:rsidRPr="00512E70">
              <w:rPr>
                <w:rFonts w:ascii="仿宋_GB2312" w:eastAsia="仿宋_GB2312" w:hint="eastAsia"/>
                <w:sz w:val="28"/>
                <w:szCs w:val="28"/>
              </w:rPr>
              <w:t>前款规定内容不包括一九一一年以后的与重大历史事件、革命运动以及著名人物无关的水下遗存。</w:t>
            </w:r>
          </w:p>
        </w:tc>
        <w:tc>
          <w:tcPr>
            <w:tcW w:w="3312" w:type="dxa"/>
            <w:shd w:val="clear" w:color="auto" w:fill="auto"/>
          </w:tcPr>
          <w:p w:rsidR="00CA04B2" w:rsidRPr="00B42306" w:rsidRDefault="00CA04B2" w:rsidP="00AF40B0">
            <w:pPr>
              <w:spacing w:line="430" w:lineRule="exact"/>
              <w:jc w:val="left"/>
              <w:rPr>
                <w:rFonts w:ascii="仿宋_GB2312" w:eastAsia="仿宋_GB2312"/>
                <w:sz w:val="28"/>
                <w:szCs w:val="28"/>
              </w:rPr>
            </w:pPr>
            <w:r w:rsidRPr="00512E70">
              <w:rPr>
                <w:rFonts w:ascii="仿宋_GB2312" w:eastAsia="仿宋_GB2312" w:hint="eastAsia"/>
                <w:sz w:val="28"/>
                <w:szCs w:val="28"/>
              </w:rPr>
              <w:lastRenderedPageBreak/>
              <w:t>未作修改。</w:t>
            </w:r>
          </w:p>
        </w:tc>
      </w:tr>
      <w:tr w:rsidR="00CA04B2" w:rsidRPr="00B42306" w:rsidTr="00AF76B2">
        <w:trPr>
          <w:trHeight w:val="296"/>
          <w:jc w:val="center"/>
        </w:trPr>
        <w:tc>
          <w:tcPr>
            <w:tcW w:w="4984" w:type="dxa"/>
            <w:shd w:val="clear" w:color="auto" w:fill="auto"/>
          </w:tcPr>
          <w:p w:rsidR="00CA04B2" w:rsidRPr="00B42306" w:rsidRDefault="00CA04B2" w:rsidP="00C672D7">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lastRenderedPageBreak/>
              <w:t>第三条 本条例第二条第（一）、（二）项所规定的水下文物属于国家所有，国家对其行使管辖权；本条例第二条第（三）项所规定的水下文物，国家享有辨认器物物主的权利。</w:t>
            </w:r>
          </w:p>
        </w:tc>
        <w:tc>
          <w:tcPr>
            <w:tcW w:w="4953" w:type="dxa"/>
            <w:shd w:val="clear" w:color="auto" w:fill="auto"/>
          </w:tcPr>
          <w:p w:rsidR="00CA04B2" w:rsidRPr="00B42306" w:rsidRDefault="00CA04B2" w:rsidP="00C672D7">
            <w:pPr>
              <w:spacing w:line="430" w:lineRule="exact"/>
              <w:ind w:firstLineChars="200" w:firstLine="560"/>
              <w:jc w:val="left"/>
              <w:rPr>
                <w:rFonts w:ascii="仿宋_GB2312" w:eastAsia="仿宋_GB2312"/>
                <w:sz w:val="28"/>
                <w:szCs w:val="28"/>
              </w:rPr>
            </w:pPr>
            <w:r w:rsidRPr="006C10BD">
              <w:rPr>
                <w:rFonts w:ascii="仿宋_GB2312" w:eastAsia="仿宋_GB2312" w:hint="eastAsia"/>
                <w:sz w:val="28"/>
                <w:szCs w:val="28"/>
              </w:rPr>
              <w:t>第三条</w:t>
            </w:r>
            <w:r w:rsidR="00512E70">
              <w:rPr>
                <w:rFonts w:ascii="仿宋_GB2312" w:eastAsia="仿宋_GB2312" w:hint="eastAsia"/>
                <w:sz w:val="28"/>
                <w:szCs w:val="28"/>
              </w:rPr>
              <w:t xml:space="preserve"> </w:t>
            </w:r>
            <w:r w:rsidR="00512E70" w:rsidRPr="00512E70">
              <w:rPr>
                <w:rFonts w:ascii="仿宋_GB2312" w:eastAsia="仿宋_GB2312" w:hint="eastAsia"/>
                <w:sz w:val="28"/>
                <w:szCs w:val="28"/>
              </w:rPr>
              <w:t>本条例第二条第（一）、（二）项所规定的水下文物属于国家所有，国家对其行使管辖权；本条例第二条第（三）项所规定的水下文物，国家享有辨认器物物主的权利。</w:t>
            </w:r>
          </w:p>
        </w:tc>
        <w:tc>
          <w:tcPr>
            <w:tcW w:w="3312" w:type="dxa"/>
            <w:shd w:val="clear" w:color="auto" w:fill="auto"/>
          </w:tcPr>
          <w:p w:rsidR="00CA04B2" w:rsidRPr="00B42306"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t>未作修改。</w:t>
            </w:r>
          </w:p>
        </w:tc>
      </w:tr>
      <w:tr w:rsidR="00CA04B2" w:rsidRPr="00B42306" w:rsidTr="00AF76B2">
        <w:trPr>
          <w:trHeight w:val="296"/>
          <w:jc w:val="center"/>
        </w:trPr>
        <w:tc>
          <w:tcPr>
            <w:tcW w:w="4984" w:type="dxa"/>
            <w:shd w:val="clear" w:color="auto" w:fill="auto"/>
          </w:tcPr>
          <w:p w:rsidR="00CA04B2" w:rsidRPr="00B42306" w:rsidRDefault="00CA04B2" w:rsidP="00C672D7">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t xml:space="preserve">第四条 国家文物局主管水下文物的登记注册、保护管理以及水下文物的考古勘探和发掘活动的审批工作。 </w:t>
            </w:r>
          </w:p>
          <w:p w:rsidR="00CA04B2" w:rsidRPr="00B42306" w:rsidRDefault="003434AB" w:rsidP="00AF40B0">
            <w:pPr>
              <w:spacing w:line="430" w:lineRule="exact"/>
              <w:jc w:val="left"/>
              <w:rPr>
                <w:rFonts w:ascii="仿宋_GB2312" w:eastAsia="仿宋_GB2312"/>
                <w:sz w:val="28"/>
                <w:szCs w:val="28"/>
              </w:rPr>
            </w:pPr>
            <w:r>
              <w:rPr>
                <w:rFonts w:ascii="仿宋_GB2312" w:eastAsia="仿宋_GB2312" w:hint="eastAsia"/>
                <w:sz w:val="28"/>
                <w:szCs w:val="28"/>
              </w:rPr>
              <w:t xml:space="preserve">    </w:t>
            </w:r>
            <w:r w:rsidR="00CA04B2" w:rsidRPr="00B42306">
              <w:rPr>
                <w:rFonts w:ascii="仿宋_GB2312" w:eastAsia="仿宋_GB2312" w:hint="eastAsia"/>
                <w:sz w:val="28"/>
                <w:szCs w:val="28"/>
              </w:rPr>
              <w:t>地方各级文物行政管理部门负责本行政区域水下文物的保护工作，会同文物考古研究机构负责水下文物的确认和价值鉴定工作。对于海域内的水下文物，</w:t>
            </w:r>
            <w:r w:rsidR="00CA04B2" w:rsidRPr="00B42306">
              <w:rPr>
                <w:rFonts w:ascii="仿宋_GB2312" w:eastAsia="仿宋_GB2312" w:hint="eastAsia"/>
                <w:sz w:val="28"/>
                <w:szCs w:val="28"/>
              </w:rPr>
              <w:lastRenderedPageBreak/>
              <w:t>国家文物局可以指定地方文物行政管理部门代为负责保护管理工作。</w:t>
            </w:r>
          </w:p>
        </w:tc>
        <w:tc>
          <w:tcPr>
            <w:tcW w:w="4953" w:type="dxa"/>
            <w:shd w:val="clear" w:color="auto" w:fill="auto"/>
          </w:tcPr>
          <w:p w:rsidR="00E80BB5" w:rsidRPr="00E80BB5" w:rsidRDefault="00CA04B2" w:rsidP="00E80BB5">
            <w:pPr>
              <w:spacing w:line="430" w:lineRule="exact"/>
              <w:ind w:firstLineChars="200" w:firstLine="562"/>
              <w:jc w:val="left"/>
              <w:rPr>
                <w:rFonts w:ascii="黑体" w:eastAsia="黑体"/>
                <w:b/>
                <w:sz w:val="28"/>
                <w:szCs w:val="28"/>
              </w:rPr>
            </w:pPr>
            <w:r w:rsidRPr="00AF76B2">
              <w:rPr>
                <w:rFonts w:ascii="黑体" w:eastAsia="黑体" w:hint="eastAsia"/>
                <w:b/>
                <w:sz w:val="28"/>
                <w:szCs w:val="28"/>
              </w:rPr>
              <w:lastRenderedPageBreak/>
              <w:t>第四条</w:t>
            </w:r>
            <w:r w:rsidR="00E80BB5">
              <w:rPr>
                <w:rFonts w:ascii="黑体" w:eastAsia="黑体" w:hint="eastAsia"/>
                <w:b/>
                <w:sz w:val="28"/>
                <w:szCs w:val="28"/>
              </w:rPr>
              <w:t xml:space="preserve"> </w:t>
            </w:r>
            <w:r w:rsidR="00E80BB5" w:rsidRPr="00E80BB5">
              <w:rPr>
                <w:rFonts w:ascii="黑体" w:eastAsia="黑体" w:hint="eastAsia"/>
                <w:b/>
                <w:sz w:val="28"/>
                <w:szCs w:val="28"/>
              </w:rPr>
              <w:t>国务院文物行政部门主管全国水下文物保护管理工作，对地方各级人民政府水下文物保护管理工作进行指导、监督和检查。</w:t>
            </w:r>
          </w:p>
          <w:p w:rsidR="00E80BB5" w:rsidRPr="00E80BB5" w:rsidRDefault="00E80BB5" w:rsidP="00E80BB5">
            <w:pPr>
              <w:spacing w:line="430" w:lineRule="exact"/>
              <w:ind w:firstLineChars="200" w:firstLine="562"/>
              <w:jc w:val="left"/>
              <w:rPr>
                <w:rFonts w:ascii="黑体" w:eastAsia="黑体"/>
                <w:b/>
                <w:sz w:val="28"/>
                <w:szCs w:val="28"/>
              </w:rPr>
            </w:pPr>
            <w:r w:rsidRPr="00E80BB5">
              <w:rPr>
                <w:rFonts w:ascii="黑体" w:eastAsia="黑体" w:hint="eastAsia"/>
                <w:b/>
                <w:sz w:val="28"/>
                <w:szCs w:val="28"/>
              </w:rPr>
              <w:t>重要的水下考古调查、发掘由国务院文物行政部门统一规划，并指定专门机构组织实施。</w:t>
            </w:r>
          </w:p>
          <w:p w:rsidR="00E80BB5" w:rsidRPr="00E80BB5" w:rsidRDefault="00E80BB5" w:rsidP="00E80BB5">
            <w:pPr>
              <w:spacing w:line="430" w:lineRule="exact"/>
              <w:ind w:firstLineChars="200" w:firstLine="562"/>
              <w:jc w:val="left"/>
              <w:rPr>
                <w:rFonts w:ascii="黑体" w:eastAsia="黑体"/>
                <w:b/>
                <w:sz w:val="28"/>
                <w:szCs w:val="28"/>
              </w:rPr>
            </w:pPr>
            <w:r w:rsidRPr="00E80BB5">
              <w:rPr>
                <w:rFonts w:ascii="黑体" w:eastAsia="黑体" w:hint="eastAsia"/>
                <w:b/>
                <w:sz w:val="28"/>
                <w:szCs w:val="28"/>
              </w:rPr>
              <w:lastRenderedPageBreak/>
              <w:t>地方各级人民政府负责本行政区域内的水下文物保护工作，将水下文物保护工作经费纳入本级政府预算。县级以上地方人民政府文物行政部门对本行政区域内的水下文物保护实施监督管理；县级以上人民政府公安机关、海洋、交通、海关、水利等部门，应当依法履行所承担的水下文物保护职责。</w:t>
            </w:r>
          </w:p>
          <w:p w:rsidR="00CA04B2" w:rsidRPr="00B42306" w:rsidRDefault="00E80BB5" w:rsidP="0052120B">
            <w:pPr>
              <w:spacing w:line="430" w:lineRule="exact"/>
              <w:ind w:firstLineChars="200" w:firstLine="562"/>
              <w:jc w:val="left"/>
              <w:rPr>
                <w:rFonts w:ascii="仿宋_GB2312" w:eastAsia="仿宋_GB2312"/>
                <w:sz w:val="28"/>
                <w:szCs w:val="28"/>
              </w:rPr>
            </w:pPr>
            <w:r w:rsidRPr="00E80BB5">
              <w:rPr>
                <w:rFonts w:ascii="黑体" w:eastAsia="黑体" w:hint="eastAsia"/>
                <w:b/>
                <w:sz w:val="28"/>
                <w:szCs w:val="28"/>
              </w:rPr>
              <w:t>跨行政区域或者具有重要价值的水下文物的保护管理工作，可以由省、自治区、直辖市人民政府或者国务院文物行政部门指定负责。</w:t>
            </w:r>
          </w:p>
        </w:tc>
        <w:tc>
          <w:tcPr>
            <w:tcW w:w="3312" w:type="dxa"/>
            <w:shd w:val="clear" w:color="auto" w:fill="auto"/>
          </w:tcPr>
          <w:p w:rsidR="00CA04B2"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lastRenderedPageBreak/>
              <w:t>规范表述，将国家文物局</w:t>
            </w:r>
            <w:r w:rsidR="00AF76B2">
              <w:rPr>
                <w:rFonts w:ascii="仿宋_GB2312" w:eastAsia="仿宋_GB2312" w:hint="eastAsia"/>
                <w:sz w:val="28"/>
                <w:szCs w:val="28"/>
              </w:rPr>
              <w:t>统一</w:t>
            </w:r>
            <w:r>
              <w:rPr>
                <w:rFonts w:ascii="仿宋_GB2312" w:eastAsia="仿宋_GB2312" w:hint="eastAsia"/>
                <w:sz w:val="28"/>
                <w:szCs w:val="28"/>
              </w:rPr>
              <w:t>改为国务院文物行政部门。</w:t>
            </w:r>
          </w:p>
          <w:p w:rsidR="00C672D7" w:rsidRDefault="00C672D7" w:rsidP="00AF40B0">
            <w:pPr>
              <w:spacing w:line="430" w:lineRule="exact"/>
              <w:jc w:val="left"/>
              <w:rPr>
                <w:rFonts w:ascii="仿宋_GB2312" w:eastAsia="仿宋_GB2312"/>
                <w:sz w:val="28"/>
                <w:szCs w:val="28"/>
              </w:rPr>
            </w:pPr>
          </w:p>
          <w:p w:rsidR="00846C19" w:rsidRDefault="00846C19" w:rsidP="00AF40B0">
            <w:pPr>
              <w:spacing w:line="430" w:lineRule="exact"/>
              <w:jc w:val="left"/>
              <w:rPr>
                <w:rFonts w:ascii="仿宋_GB2312" w:eastAsia="仿宋_GB2312"/>
                <w:sz w:val="28"/>
                <w:szCs w:val="28"/>
              </w:rPr>
            </w:pPr>
            <w:r>
              <w:rPr>
                <w:rFonts w:ascii="仿宋_GB2312" w:eastAsia="仿宋_GB2312" w:hint="eastAsia"/>
                <w:sz w:val="28"/>
                <w:szCs w:val="28"/>
              </w:rPr>
              <w:t>根据水下文物考古工作的特殊性和客观情况，增加本款。</w:t>
            </w:r>
          </w:p>
          <w:p w:rsidR="00CA04B2" w:rsidRDefault="00CA04B2" w:rsidP="00C672D7">
            <w:pPr>
              <w:spacing w:line="430" w:lineRule="exact"/>
              <w:jc w:val="left"/>
              <w:rPr>
                <w:rFonts w:ascii="仿宋_GB2312" w:eastAsia="仿宋_GB2312"/>
                <w:sz w:val="28"/>
                <w:szCs w:val="28"/>
              </w:rPr>
            </w:pPr>
            <w:r>
              <w:rPr>
                <w:rFonts w:ascii="仿宋_GB2312" w:eastAsia="仿宋_GB2312" w:hint="eastAsia"/>
                <w:sz w:val="28"/>
                <w:szCs w:val="28"/>
              </w:rPr>
              <w:lastRenderedPageBreak/>
              <w:t>按照分级负责、部门协同的原则</w:t>
            </w:r>
            <w:r w:rsidR="00AF76B2">
              <w:rPr>
                <w:rFonts w:ascii="仿宋_GB2312" w:eastAsia="仿宋_GB2312" w:hint="eastAsia"/>
                <w:sz w:val="28"/>
                <w:szCs w:val="28"/>
              </w:rPr>
              <w:t>，</w:t>
            </w:r>
            <w:r>
              <w:rPr>
                <w:rFonts w:ascii="仿宋_GB2312" w:eastAsia="仿宋_GB2312" w:hint="eastAsia"/>
                <w:sz w:val="28"/>
                <w:szCs w:val="28"/>
              </w:rPr>
              <w:t>进一步明确各级</w:t>
            </w:r>
            <w:r>
              <w:rPr>
                <w:rFonts w:ascii="仿宋_GB2312" w:eastAsia="仿宋_GB2312"/>
                <w:sz w:val="28"/>
                <w:szCs w:val="28"/>
              </w:rPr>
              <w:t>政府</w:t>
            </w:r>
            <w:r>
              <w:rPr>
                <w:rFonts w:ascii="仿宋_GB2312" w:eastAsia="仿宋_GB2312" w:hint="eastAsia"/>
                <w:sz w:val="28"/>
                <w:szCs w:val="28"/>
              </w:rPr>
              <w:t>和相关部门的</w:t>
            </w:r>
            <w:r>
              <w:rPr>
                <w:rFonts w:ascii="仿宋_GB2312" w:eastAsia="仿宋_GB2312"/>
                <w:sz w:val="28"/>
                <w:szCs w:val="28"/>
              </w:rPr>
              <w:t>职责</w:t>
            </w:r>
            <w:r>
              <w:rPr>
                <w:rFonts w:ascii="仿宋_GB2312" w:eastAsia="仿宋_GB2312" w:hint="eastAsia"/>
                <w:sz w:val="28"/>
                <w:szCs w:val="28"/>
              </w:rPr>
              <w:t>。</w:t>
            </w:r>
          </w:p>
          <w:p w:rsidR="00CA04B2" w:rsidRPr="00B42306" w:rsidRDefault="00C672D7" w:rsidP="00C672D7">
            <w:pPr>
              <w:spacing w:line="430" w:lineRule="exact"/>
              <w:jc w:val="left"/>
              <w:rPr>
                <w:rFonts w:ascii="仿宋_GB2312" w:eastAsia="仿宋_GB2312"/>
                <w:sz w:val="28"/>
                <w:szCs w:val="28"/>
              </w:rPr>
            </w:pPr>
            <w:r>
              <w:rPr>
                <w:rFonts w:ascii="仿宋_GB2312" w:eastAsia="仿宋_GB2312" w:hint="eastAsia"/>
                <w:sz w:val="28"/>
                <w:szCs w:val="28"/>
              </w:rPr>
              <w:t>此外，</w:t>
            </w:r>
            <w:r w:rsidR="00CA04B2">
              <w:rPr>
                <w:rFonts w:ascii="仿宋_GB2312" w:eastAsia="仿宋_GB2312" w:hint="eastAsia"/>
                <w:sz w:val="28"/>
                <w:szCs w:val="28"/>
              </w:rPr>
              <w:t>明确特殊水下文物的保护管理</w:t>
            </w:r>
            <w:r>
              <w:rPr>
                <w:rFonts w:ascii="仿宋_GB2312" w:eastAsia="仿宋_GB2312" w:hint="eastAsia"/>
                <w:sz w:val="28"/>
                <w:szCs w:val="28"/>
              </w:rPr>
              <w:t>职责</w:t>
            </w:r>
            <w:r w:rsidR="00CA04B2">
              <w:rPr>
                <w:rFonts w:ascii="仿宋_GB2312" w:eastAsia="仿宋_GB2312" w:hint="eastAsia"/>
                <w:sz w:val="28"/>
                <w:szCs w:val="28"/>
              </w:rPr>
              <w:t>。</w:t>
            </w:r>
          </w:p>
        </w:tc>
      </w:tr>
      <w:tr w:rsidR="00AF40B0" w:rsidRPr="00B42306" w:rsidTr="00AF76B2">
        <w:trPr>
          <w:trHeight w:val="296"/>
          <w:jc w:val="center"/>
        </w:trPr>
        <w:tc>
          <w:tcPr>
            <w:tcW w:w="4984" w:type="dxa"/>
            <w:vMerge w:val="restart"/>
            <w:shd w:val="clear" w:color="auto" w:fill="auto"/>
          </w:tcPr>
          <w:p w:rsidR="00AF40B0" w:rsidRPr="00B42306" w:rsidRDefault="00AF40B0" w:rsidP="00C672D7">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lastRenderedPageBreak/>
              <w:t>第五条 根据水下文物的价值，国务院和省、自治区、直辖市人民政府可以依据《中华人民共和国文物保护法》第二章规定的有关程序，确定全国或者省级水下文物保护单位、水下文物保护区，并予公布。</w:t>
            </w:r>
          </w:p>
          <w:p w:rsidR="00AF40B0" w:rsidRPr="00B42306" w:rsidRDefault="00AF40B0" w:rsidP="00AF40B0">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t>在水下文物保护单位和水下文物保</w:t>
            </w:r>
            <w:r w:rsidRPr="00B42306">
              <w:rPr>
                <w:rFonts w:ascii="仿宋_GB2312" w:eastAsia="仿宋_GB2312" w:hint="eastAsia"/>
                <w:sz w:val="28"/>
                <w:szCs w:val="28"/>
              </w:rPr>
              <w:lastRenderedPageBreak/>
              <w:t>护区内，禁止进行危及水下文物安全的捕捞、爆破等活动。</w:t>
            </w:r>
          </w:p>
        </w:tc>
        <w:tc>
          <w:tcPr>
            <w:tcW w:w="4953" w:type="dxa"/>
            <w:shd w:val="clear" w:color="auto" w:fill="auto"/>
          </w:tcPr>
          <w:p w:rsidR="00E80BB5" w:rsidRPr="00E80BB5" w:rsidRDefault="00AF40B0" w:rsidP="00E80BB5">
            <w:pPr>
              <w:spacing w:line="430" w:lineRule="exact"/>
              <w:ind w:firstLineChars="196" w:firstLine="551"/>
              <w:jc w:val="left"/>
              <w:rPr>
                <w:rFonts w:ascii="黑体" w:eastAsia="黑体"/>
                <w:b/>
                <w:sz w:val="28"/>
                <w:szCs w:val="28"/>
              </w:rPr>
            </w:pPr>
            <w:r w:rsidRPr="00C672D7">
              <w:rPr>
                <w:rFonts w:ascii="黑体" w:eastAsia="黑体" w:hint="eastAsia"/>
                <w:b/>
                <w:sz w:val="28"/>
                <w:szCs w:val="28"/>
              </w:rPr>
              <w:lastRenderedPageBreak/>
              <w:t>第五条</w:t>
            </w:r>
            <w:r w:rsidR="00E80BB5">
              <w:rPr>
                <w:rFonts w:ascii="黑体" w:eastAsia="黑体" w:hint="eastAsia"/>
                <w:b/>
                <w:sz w:val="28"/>
                <w:szCs w:val="28"/>
              </w:rPr>
              <w:t xml:space="preserve"> </w:t>
            </w:r>
            <w:r w:rsidR="00E80BB5" w:rsidRPr="00E80BB5">
              <w:rPr>
                <w:rFonts w:ascii="黑体" w:eastAsia="黑体" w:hint="eastAsia"/>
                <w:b/>
                <w:sz w:val="28"/>
                <w:szCs w:val="28"/>
              </w:rPr>
              <w:t>国务院或者省、自治区、直辖市人民政府应当依法将具有重要价值的水下文物核定公布为全国重点文物保护单位或者省级文物保护单位。</w:t>
            </w:r>
          </w:p>
          <w:p w:rsidR="00AF40B0" w:rsidRPr="00C672D7" w:rsidRDefault="006F1457" w:rsidP="006F1457">
            <w:pPr>
              <w:spacing w:line="430" w:lineRule="exact"/>
              <w:ind w:firstLineChars="200" w:firstLine="562"/>
              <w:jc w:val="left"/>
              <w:rPr>
                <w:rFonts w:ascii="黑体" w:eastAsia="黑体"/>
                <w:b/>
                <w:sz w:val="28"/>
                <w:szCs w:val="28"/>
              </w:rPr>
            </w:pPr>
            <w:r w:rsidRPr="00104F12">
              <w:rPr>
                <w:rFonts w:ascii="黑体" w:eastAsia="黑体" w:hint="eastAsia"/>
                <w:b/>
                <w:sz w:val="28"/>
                <w:szCs w:val="28"/>
              </w:rPr>
              <w:t>全面进行</w:t>
            </w:r>
            <w:r w:rsidR="00E80BB5" w:rsidRPr="00104F12">
              <w:rPr>
                <w:rFonts w:ascii="黑体" w:eastAsia="黑体" w:hint="eastAsia"/>
                <w:b/>
                <w:sz w:val="28"/>
                <w:szCs w:val="28"/>
              </w:rPr>
              <w:t>考古发掘后的文物保护单位，</w:t>
            </w:r>
            <w:r w:rsidR="00E80BB5" w:rsidRPr="00E80BB5">
              <w:rPr>
                <w:rFonts w:ascii="黑体" w:eastAsia="黑体" w:hint="eastAsia"/>
                <w:b/>
                <w:sz w:val="28"/>
                <w:szCs w:val="28"/>
              </w:rPr>
              <w:t>可以由核定公布的人民政府予以撤销。省级文物保护单位的撤销，应当</w:t>
            </w:r>
            <w:r w:rsidR="00E80BB5" w:rsidRPr="00E80BB5">
              <w:rPr>
                <w:rFonts w:ascii="黑体" w:eastAsia="黑体" w:hint="eastAsia"/>
                <w:b/>
                <w:sz w:val="28"/>
                <w:szCs w:val="28"/>
              </w:rPr>
              <w:lastRenderedPageBreak/>
              <w:t>报国务院文物行政部门备案。</w:t>
            </w:r>
          </w:p>
        </w:tc>
        <w:tc>
          <w:tcPr>
            <w:tcW w:w="3312" w:type="dxa"/>
            <w:shd w:val="clear" w:color="auto" w:fill="auto"/>
          </w:tcPr>
          <w:p w:rsidR="00AF40B0" w:rsidRDefault="00AF40B0" w:rsidP="00AF40B0">
            <w:pPr>
              <w:spacing w:line="430" w:lineRule="exact"/>
              <w:jc w:val="left"/>
              <w:rPr>
                <w:rFonts w:ascii="仿宋_GB2312" w:eastAsia="仿宋_GB2312"/>
                <w:sz w:val="28"/>
                <w:szCs w:val="28"/>
              </w:rPr>
            </w:pPr>
            <w:r>
              <w:rPr>
                <w:rFonts w:ascii="仿宋_GB2312" w:eastAsia="仿宋_GB2312" w:hint="eastAsia"/>
                <w:sz w:val="28"/>
                <w:szCs w:val="28"/>
              </w:rPr>
              <w:lastRenderedPageBreak/>
              <w:t>沿用两级文物保护单位体系</w:t>
            </w:r>
            <w:r w:rsidR="00F129DF">
              <w:rPr>
                <w:rFonts w:ascii="仿宋_GB2312" w:eastAsia="仿宋_GB2312" w:hint="eastAsia"/>
                <w:sz w:val="28"/>
                <w:szCs w:val="28"/>
              </w:rPr>
              <w:t>，规范表述</w:t>
            </w:r>
            <w:r>
              <w:rPr>
                <w:rFonts w:ascii="仿宋_GB2312" w:eastAsia="仿宋_GB2312" w:hint="eastAsia"/>
                <w:sz w:val="28"/>
                <w:szCs w:val="28"/>
              </w:rPr>
              <w:t>。</w:t>
            </w:r>
          </w:p>
          <w:p w:rsidR="00AF40B0" w:rsidRDefault="00AF40B0" w:rsidP="00AF40B0">
            <w:pPr>
              <w:spacing w:line="430" w:lineRule="exact"/>
              <w:jc w:val="left"/>
              <w:rPr>
                <w:rFonts w:ascii="仿宋_GB2312" w:eastAsia="仿宋_GB2312"/>
                <w:sz w:val="28"/>
                <w:szCs w:val="28"/>
              </w:rPr>
            </w:pPr>
          </w:p>
          <w:p w:rsidR="00AF40B0" w:rsidRDefault="00AF40B0" w:rsidP="00AF40B0">
            <w:pPr>
              <w:spacing w:line="430" w:lineRule="exact"/>
              <w:jc w:val="left"/>
              <w:rPr>
                <w:rFonts w:ascii="仿宋_GB2312" w:eastAsia="仿宋_GB2312"/>
                <w:sz w:val="28"/>
                <w:szCs w:val="28"/>
              </w:rPr>
            </w:pPr>
          </w:p>
          <w:p w:rsidR="00AF40B0" w:rsidRPr="00B42306" w:rsidRDefault="00AF40B0" w:rsidP="00AF40B0">
            <w:pPr>
              <w:spacing w:line="430" w:lineRule="exact"/>
              <w:jc w:val="left"/>
              <w:rPr>
                <w:rFonts w:ascii="仿宋_GB2312" w:eastAsia="仿宋_GB2312"/>
                <w:sz w:val="28"/>
                <w:szCs w:val="28"/>
              </w:rPr>
            </w:pPr>
            <w:r>
              <w:rPr>
                <w:rFonts w:ascii="仿宋_GB2312" w:eastAsia="仿宋_GB2312" w:hint="eastAsia"/>
                <w:sz w:val="28"/>
                <w:szCs w:val="28"/>
              </w:rPr>
              <w:t>根据水下文物</w:t>
            </w:r>
            <w:r w:rsidR="00F129DF">
              <w:rPr>
                <w:rFonts w:ascii="仿宋_GB2312" w:eastAsia="仿宋_GB2312" w:hint="eastAsia"/>
                <w:sz w:val="28"/>
                <w:szCs w:val="28"/>
              </w:rPr>
              <w:t>的</w:t>
            </w:r>
            <w:r>
              <w:rPr>
                <w:rFonts w:ascii="仿宋_GB2312" w:eastAsia="仿宋_GB2312" w:hint="eastAsia"/>
                <w:sz w:val="28"/>
                <w:szCs w:val="28"/>
              </w:rPr>
              <w:t>特殊性，新</w:t>
            </w:r>
            <w:r w:rsidR="00F129DF">
              <w:rPr>
                <w:rFonts w:ascii="仿宋_GB2312" w:eastAsia="仿宋_GB2312" w:hint="eastAsia"/>
                <w:sz w:val="28"/>
                <w:szCs w:val="28"/>
              </w:rPr>
              <w:t>增</w:t>
            </w:r>
            <w:r>
              <w:rPr>
                <w:rFonts w:ascii="仿宋_GB2312" w:eastAsia="仿宋_GB2312" w:hint="eastAsia"/>
                <w:sz w:val="28"/>
                <w:szCs w:val="28"/>
              </w:rPr>
              <w:t>文物保护单位</w:t>
            </w:r>
            <w:r w:rsidR="00F129DF">
              <w:rPr>
                <w:rFonts w:ascii="仿宋_GB2312" w:eastAsia="仿宋_GB2312" w:hint="eastAsia"/>
                <w:sz w:val="28"/>
                <w:szCs w:val="28"/>
              </w:rPr>
              <w:t>的</w:t>
            </w:r>
            <w:r>
              <w:rPr>
                <w:rFonts w:ascii="仿宋_GB2312" w:eastAsia="仿宋_GB2312"/>
                <w:sz w:val="28"/>
                <w:szCs w:val="28"/>
              </w:rPr>
              <w:t>撤销程序。</w:t>
            </w:r>
          </w:p>
        </w:tc>
      </w:tr>
      <w:tr w:rsidR="00AF40B0" w:rsidRPr="00B42306" w:rsidTr="00AF76B2">
        <w:trPr>
          <w:trHeight w:val="296"/>
          <w:jc w:val="center"/>
        </w:trPr>
        <w:tc>
          <w:tcPr>
            <w:tcW w:w="4984" w:type="dxa"/>
            <w:vMerge/>
            <w:shd w:val="clear" w:color="auto" w:fill="auto"/>
          </w:tcPr>
          <w:p w:rsidR="00AF40B0" w:rsidRPr="00B42306" w:rsidRDefault="00AF40B0" w:rsidP="00AF40B0">
            <w:pPr>
              <w:spacing w:line="430" w:lineRule="exact"/>
              <w:jc w:val="left"/>
              <w:rPr>
                <w:rFonts w:ascii="仿宋_GB2312" w:eastAsia="仿宋_GB2312"/>
                <w:sz w:val="28"/>
                <w:szCs w:val="28"/>
              </w:rPr>
            </w:pPr>
          </w:p>
        </w:tc>
        <w:tc>
          <w:tcPr>
            <w:tcW w:w="4953" w:type="dxa"/>
            <w:shd w:val="clear" w:color="auto" w:fill="auto"/>
          </w:tcPr>
          <w:p w:rsidR="00E80BB5" w:rsidRPr="00E80BB5" w:rsidRDefault="00AF40B0" w:rsidP="00E80BB5">
            <w:pPr>
              <w:spacing w:line="430" w:lineRule="exact"/>
              <w:ind w:firstLineChars="196" w:firstLine="551"/>
              <w:jc w:val="left"/>
              <w:rPr>
                <w:rFonts w:ascii="黑体" w:eastAsia="黑体"/>
                <w:b/>
                <w:sz w:val="28"/>
                <w:szCs w:val="28"/>
              </w:rPr>
            </w:pPr>
            <w:r w:rsidRPr="00C672D7">
              <w:rPr>
                <w:rFonts w:ascii="黑体" w:eastAsia="黑体" w:hint="eastAsia"/>
                <w:b/>
                <w:sz w:val="28"/>
                <w:szCs w:val="28"/>
              </w:rPr>
              <w:t>第六条</w:t>
            </w:r>
            <w:r w:rsidR="00E80BB5">
              <w:rPr>
                <w:rFonts w:ascii="黑体" w:eastAsia="黑体" w:hint="eastAsia"/>
                <w:b/>
                <w:sz w:val="28"/>
                <w:szCs w:val="28"/>
              </w:rPr>
              <w:t xml:space="preserve"> </w:t>
            </w:r>
            <w:r w:rsidR="00E80BB5" w:rsidRPr="00E80BB5">
              <w:rPr>
                <w:rFonts w:ascii="黑体" w:eastAsia="黑体" w:hint="eastAsia"/>
                <w:b/>
                <w:sz w:val="28"/>
                <w:szCs w:val="28"/>
              </w:rPr>
              <w:t>省、自治区、直辖市人民政府应当将水下文物分布较为集中、需要整体保护的区域核定公布为水下文物保护区。划定水下文物保护区，涉及港口、航道等涉海涉水功能区或</w:t>
            </w:r>
            <w:r w:rsidR="00C03A29">
              <w:rPr>
                <w:rFonts w:ascii="黑体" w:eastAsia="黑体" w:hint="eastAsia"/>
                <w:b/>
                <w:sz w:val="28"/>
                <w:szCs w:val="28"/>
              </w:rPr>
              <w:t>者</w:t>
            </w:r>
            <w:r w:rsidR="00E80BB5" w:rsidRPr="00E80BB5">
              <w:rPr>
                <w:rFonts w:ascii="黑体" w:eastAsia="黑体" w:hint="eastAsia"/>
                <w:b/>
                <w:sz w:val="28"/>
                <w:szCs w:val="28"/>
              </w:rPr>
              <w:t>防洪、河道整治和水工程</w:t>
            </w:r>
            <w:bookmarkStart w:id="0" w:name="_GoBack"/>
            <w:bookmarkEnd w:id="0"/>
            <w:r w:rsidR="00E80BB5" w:rsidRPr="00E80BB5">
              <w:rPr>
                <w:rFonts w:ascii="黑体" w:eastAsia="黑体" w:hint="eastAsia"/>
                <w:b/>
                <w:sz w:val="28"/>
                <w:szCs w:val="28"/>
              </w:rPr>
              <w:t>建设的，应当征求交通、水利、海洋等部门意见。</w:t>
            </w:r>
          </w:p>
          <w:p w:rsidR="00AF40B0" w:rsidRPr="00C672D7" w:rsidRDefault="00E80BB5" w:rsidP="00AF40B0">
            <w:pPr>
              <w:spacing w:line="430" w:lineRule="exact"/>
              <w:ind w:firstLineChars="200" w:firstLine="562"/>
              <w:jc w:val="left"/>
              <w:rPr>
                <w:rFonts w:ascii="黑体" w:eastAsia="黑体"/>
                <w:b/>
                <w:sz w:val="28"/>
                <w:szCs w:val="28"/>
              </w:rPr>
            </w:pPr>
            <w:r w:rsidRPr="00E80BB5">
              <w:rPr>
                <w:rFonts w:ascii="黑体" w:eastAsia="黑体" w:hint="eastAsia"/>
                <w:b/>
                <w:sz w:val="28"/>
                <w:szCs w:val="28"/>
              </w:rPr>
              <w:t>根据水下考古工作的进展或者水下文物分布的实际变化，省、自治区、直辖市人民政府可以对水下文物保护区的范围</w:t>
            </w:r>
            <w:proofErr w:type="gramStart"/>
            <w:r w:rsidRPr="00E80BB5">
              <w:rPr>
                <w:rFonts w:ascii="黑体" w:eastAsia="黑体" w:hint="eastAsia"/>
                <w:b/>
                <w:sz w:val="28"/>
                <w:szCs w:val="28"/>
              </w:rPr>
              <w:t>作出</w:t>
            </w:r>
            <w:proofErr w:type="gramEnd"/>
            <w:r w:rsidRPr="00E80BB5">
              <w:rPr>
                <w:rFonts w:ascii="黑体" w:eastAsia="黑体" w:hint="eastAsia"/>
                <w:b/>
                <w:sz w:val="28"/>
                <w:szCs w:val="28"/>
              </w:rPr>
              <w:t>调整。</w:t>
            </w:r>
          </w:p>
        </w:tc>
        <w:tc>
          <w:tcPr>
            <w:tcW w:w="3312" w:type="dxa"/>
            <w:shd w:val="clear" w:color="auto" w:fill="auto"/>
          </w:tcPr>
          <w:p w:rsidR="00AF40B0" w:rsidRDefault="00AF40B0" w:rsidP="00AF40B0">
            <w:pPr>
              <w:spacing w:line="430" w:lineRule="exact"/>
              <w:jc w:val="left"/>
              <w:rPr>
                <w:rFonts w:ascii="仿宋_GB2312" w:eastAsia="仿宋_GB2312"/>
                <w:sz w:val="28"/>
                <w:szCs w:val="28"/>
              </w:rPr>
            </w:pPr>
            <w:r>
              <w:rPr>
                <w:rFonts w:ascii="仿宋_GB2312" w:eastAsia="仿宋_GB2312" w:hint="eastAsia"/>
                <w:sz w:val="28"/>
                <w:szCs w:val="28"/>
              </w:rPr>
              <w:t>沿用水下文物保护区体系</w:t>
            </w:r>
            <w:r w:rsidR="00F129DF">
              <w:rPr>
                <w:rFonts w:ascii="仿宋_GB2312" w:eastAsia="仿宋_GB2312" w:hint="eastAsia"/>
                <w:sz w:val="28"/>
                <w:szCs w:val="28"/>
              </w:rPr>
              <w:t>，予以明确表述</w:t>
            </w:r>
            <w:r>
              <w:rPr>
                <w:rFonts w:ascii="仿宋_GB2312" w:eastAsia="仿宋_GB2312" w:hint="eastAsia"/>
                <w:sz w:val="28"/>
                <w:szCs w:val="28"/>
              </w:rPr>
              <w:t>。</w:t>
            </w:r>
          </w:p>
          <w:p w:rsidR="00AF40B0" w:rsidRDefault="00AF40B0" w:rsidP="00AF40B0">
            <w:pPr>
              <w:spacing w:line="430" w:lineRule="exact"/>
              <w:jc w:val="left"/>
              <w:rPr>
                <w:rFonts w:ascii="仿宋_GB2312" w:eastAsia="仿宋_GB2312"/>
                <w:sz w:val="28"/>
                <w:szCs w:val="28"/>
              </w:rPr>
            </w:pPr>
          </w:p>
          <w:p w:rsidR="00AF40B0" w:rsidRDefault="00AF40B0" w:rsidP="00AF40B0">
            <w:pPr>
              <w:spacing w:line="430" w:lineRule="exact"/>
              <w:jc w:val="left"/>
              <w:rPr>
                <w:rFonts w:ascii="仿宋_GB2312" w:eastAsia="仿宋_GB2312"/>
                <w:sz w:val="28"/>
                <w:szCs w:val="28"/>
              </w:rPr>
            </w:pPr>
          </w:p>
          <w:p w:rsidR="008C1FB5" w:rsidRDefault="008C1FB5" w:rsidP="00AF40B0">
            <w:pPr>
              <w:spacing w:line="430" w:lineRule="exact"/>
              <w:jc w:val="left"/>
              <w:rPr>
                <w:rFonts w:ascii="仿宋_GB2312" w:eastAsia="仿宋_GB2312"/>
                <w:sz w:val="28"/>
                <w:szCs w:val="28"/>
              </w:rPr>
            </w:pPr>
          </w:p>
          <w:p w:rsidR="008C1FB5" w:rsidRDefault="008C1FB5" w:rsidP="00AF40B0">
            <w:pPr>
              <w:spacing w:line="430" w:lineRule="exact"/>
              <w:jc w:val="left"/>
              <w:rPr>
                <w:rFonts w:ascii="仿宋_GB2312" w:eastAsia="仿宋_GB2312"/>
                <w:sz w:val="28"/>
                <w:szCs w:val="28"/>
              </w:rPr>
            </w:pPr>
          </w:p>
          <w:p w:rsidR="008C1FB5" w:rsidRDefault="008C1FB5" w:rsidP="00AF40B0">
            <w:pPr>
              <w:spacing w:line="430" w:lineRule="exact"/>
              <w:jc w:val="left"/>
              <w:rPr>
                <w:rFonts w:ascii="仿宋_GB2312" w:eastAsia="仿宋_GB2312"/>
                <w:sz w:val="28"/>
                <w:szCs w:val="28"/>
              </w:rPr>
            </w:pPr>
          </w:p>
          <w:p w:rsidR="00AF40B0" w:rsidRDefault="00AF40B0" w:rsidP="00AF40B0">
            <w:pPr>
              <w:spacing w:line="430" w:lineRule="exact"/>
              <w:jc w:val="left"/>
              <w:rPr>
                <w:rFonts w:ascii="仿宋_GB2312" w:eastAsia="仿宋_GB2312"/>
                <w:sz w:val="28"/>
                <w:szCs w:val="28"/>
              </w:rPr>
            </w:pPr>
            <w:r>
              <w:rPr>
                <w:rFonts w:ascii="仿宋_GB2312" w:eastAsia="仿宋_GB2312" w:hint="eastAsia"/>
                <w:sz w:val="28"/>
                <w:szCs w:val="28"/>
              </w:rPr>
              <w:t>根据水下文物</w:t>
            </w:r>
            <w:r w:rsidR="00F129DF">
              <w:rPr>
                <w:rFonts w:ascii="仿宋_GB2312" w:eastAsia="仿宋_GB2312" w:hint="eastAsia"/>
                <w:sz w:val="28"/>
                <w:szCs w:val="28"/>
              </w:rPr>
              <w:t>的</w:t>
            </w:r>
            <w:r>
              <w:rPr>
                <w:rFonts w:ascii="仿宋_GB2312" w:eastAsia="仿宋_GB2312" w:hint="eastAsia"/>
                <w:sz w:val="28"/>
                <w:szCs w:val="28"/>
              </w:rPr>
              <w:t>特殊性，明确</w:t>
            </w:r>
            <w:r>
              <w:rPr>
                <w:rFonts w:ascii="仿宋_GB2312" w:eastAsia="仿宋_GB2312"/>
                <w:sz w:val="28"/>
                <w:szCs w:val="28"/>
              </w:rPr>
              <w:t>水下文物</w:t>
            </w:r>
            <w:r>
              <w:rPr>
                <w:rFonts w:ascii="仿宋_GB2312" w:eastAsia="仿宋_GB2312" w:hint="eastAsia"/>
                <w:sz w:val="28"/>
                <w:szCs w:val="28"/>
              </w:rPr>
              <w:t>保护区可以调整</w:t>
            </w:r>
            <w:r>
              <w:rPr>
                <w:rFonts w:ascii="仿宋_GB2312" w:eastAsia="仿宋_GB2312"/>
                <w:sz w:val="28"/>
                <w:szCs w:val="28"/>
              </w:rPr>
              <w:t>。</w:t>
            </w:r>
          </w:p>
        </w:tc>
      </w:tr>
      <w:tr w:rsidR="00CA04B2" w:rsidRPr="00B42306" w:rsidTr="00AF76B2">
        <w:trPr>
          <w:trHeight w:val="296"/>
          <w:jc w:val="center"/>
        </w:trPr>
        <w:tc>
          <w:tcPr>
            <w:tcW w:w="4984" w:type="dxa"/>
            <w:shd w:val="clear" w:color="auto" w:fill="auto"/>
          </w:tcPr>
          <w:p w:rsidR="00CA04B2" w:rsidRPr="00B42306" w:rsidRDefault="00CA04B2" w:rsidP="00AF40B0">
            <w:pPr>
              <w:spacing w:line="430" w:lineRule="exact"/>
              <w:jc w:val="left"/>
              <w:rPr>
                <w:rFonts w:ascii="仿宋_GB2312" w:eastAsia="仿宋_GB2312"/>
                <w:sz w:val="28"/>
                <w:szCs w:val="28"/>
              </w:rPr>
            </w:pPr>
          </w:p>
        </w:tc>
        <w:tc>
          <w:tcPr>
            <w:tcW w:w="4953" w:type="dxa"/>
            <w:shd w:val="clear" w:color="auto" w:fill="auto"/>
          </w:tcPr>
          <w:p w:rsidR="00E80BB5" w:rsidRPr="00E80BB5" w:rsidRDefault="00CA04B2" w:rsidP="00E80BB5">
            <w:pPr>
              <w:spacing w:line="430" w:lineRule="exact"/>
              <w:ind w:firstLineChars="196" w:firstLine="551"/>
              <w:jc w:val="left"/>
              <w:rPr>
                <w:rFonts w:ascii="黑体" w:eastAsia="黑体"/>
                <w:b/>
                <w:sz w:val="28"/>
                <w:szCs w:val="28"/>
              </w:rPr>
            </w:pPr>
            <w:r w:rsidRPr="00F129DF">
              <w:rPr>
                <w:rFonts w:ascii="黑体" w:eastAsia="黑体" w:hint="eastAsia"/>
                <w:b/>
                <w:sz w:val="28"/>
                <w:szCs w:val="28"/>
              </w:rPr>
              <w:t>第</w:t>
            </w:r>
            <w:r w:rsidR="00512E70" w:rsidRPr="00F129DF">
              <w:rPr>
                <w:rFonts w:ascii="黑体" w:eastAsia="黑体" w:hint="eastAsia"/>
                <w:b/>
                <w:sz w:val="28"/>
                <w:szCs w:val="28"/>
              </w:rPr>
              <w:t>七</w:t>
            </w:r>
            <w:r w:rsidRPr="00F129DF">
              <w:rPr>
                <w:rFonts w:ascii="黑体" w:eastAsia="黑体" w:hint="eastAsia"/>
                <w:b/>
                <w:sz w:val="28"/>
                <w:szCs w:val="28"/>
              </w:rPr>
              <w:t>条</w:t>
            </w:r>
            <w:r w:rsidR="00E80BB5">
              <w:rPr>
                <w:rFonts w:ascii="黑体" w:eastAsia="黑体" w:hint="eastAsia"/>
                <w:b/>
                <w:sz w:val="28"/>
                <w:szCs w:val="28"/>
              </w:rPr>
              <w:t xml:space="preserve"> </w:t>
            </w:r>
            <w:r w:rsidR="00E80BB5" w:rsidRPr="00E80BB5">
              <w:rPr>
                <w:rFonts w:ascii="黑体" w:eastAsia="黑体" w:hint="eastAsia"/>
                <w:b/>
                <w:sz w:val="28"/>
                <w:szCs w:val="28"/>
              </w:rPr>
              <w:t>水下的文物保护单位和水下文物保护区应当尽可能实施原址保护。</w:t>
            </w:r>
          </w:p>
          <w:p w:rsidR="00E80BB5" w:rsidRPr="00E80BB5" w:rsidRDefault="00E80BB5" w:rsidP="00E80BB5">
            <w:pPr>
              <w:spacing w:line="430" w:lineRule="exact"/>
              <w:ind w:firstLineChars="196" w:firstLine="551"/>
              <w:jc w:val="left"/>
              <w:rPr>
                <w:rFonts w:ascii="黑体" w:eastAsia="黑体"/>
                <w:b/>
                <w:sz w:val="28"/>
                <w:szCs w:val="28"/>
              </w:rPr>
            </w:pPr>
            <w:r w:rsidRPr="00E80BB5">
              <w:rPr>
                <w:rFonts w:ascii="黑体" w:eastAsia="黑体" w:hint="eastAsia"/>
                <w:b/>
                <w:sz w:val="28"/>
                <w:szCs w:val="28"/>
              </w:rPr>
              <w:t>水下的文物保护单位由省、自治区、直辖市人民政府根据保护管理的需要，划定保护范围，建立记录档案，设置专门机构负责管理。保护范围和记录</w:t>
            </w:r>
            <w:r w:rsidRPr="00E80BB5">
              <w:rPr>
                <w:rFonts w:ascii="黑体" w:eastAsia="黑体" w:hint="eastAsia"/>
                <w:b/>
                <w:sz w:val="28"/>
                <w:szCs w:val="28"/>
              </w:rPr>
              <w:lastRenderedPageBreak/>
              <w:t>档案由省、自治区、直辖市人民政府文物行政部门报国务院文物行政部门备案。</w:t>
            </w:r>
          </w:p>
          <w:p w:rsidR="00CA04B2" w:rsidRPr="006C10BD" w:rsidRDefault="00E80BB5" w:rsidP="00AF40B0">
            <w:pPr>
              <w:spacing w:line="430" w:lineRule="exact"/>
              <w:ind w:firstLineChars="200" w:firstLine="562"/>
              <w:jc w:val="left"/>
              <w:rPr>
                <w:rFonts w:ascii="仿宋_GB2312" w:eastAsia="仿宋_GB2312"/>
                <w:sz w:val="28"/>
                <w:szCs w:val="28"/>
              </w:rPr>
            </w:pPr>
            <w:r w:rsidRPr="00E80BB5">
              <w:rPr>
                <w:rFonts w:ascii="黑体" w:eastAsia="黑体" w:hint="eastAsia"/>
                <w:b/>
                <w:sz w:val="28"/>
                <w:szCs w:val="28"/>
              </w:rPr>
              <w:t>水下文物保护区由省、自治区、直辖市人民政府根据保护管理的需要，制定具体保护措施并公告施行。</w:t>
            </w:r>
          </w:p>
        </w:tc>
        <w:tc>
          <w:tcPr>
            <w:tcW w:w="3312" w:type="dxa"/>
            <w:shd w:val="clear" w:color="auto" w:fill="auto"/>
          </w:tcPr>
          <w:p w:rsidR="00CA04B2"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lastRenderedPageBreak/>
              <w:t>新增</w:t>
            </w:r>
            <w:r>
              <w:rPr>
                <w:rFonts w:ascii="仿宋_GB2312" w:eastAsia="仿宋_GB2312"/>
                <w:sz w:val="28"/>
                <w:szCs w:val="28"/>
              </w:rPr>
              <w:t>条款。</w:t>
            </w:r>
            <w:r>
              <w:rPr>
                <w:rFonts w:ascii="仿宋_GB2312" w:eastAsia="仿宋_GB2312" w:hint="eastAsia"/>
                <w:sz w:val="28"/>
                <w:szCs w:val="28"/>
              </w:rPr>
              <w:t>根据</w:t>
            </w:r>
            <w:r w:rsidR="00F15F09">
              <w:rPr>
                <w:rFonts w:ascii="仿宋_GB2312" w:eastAsia="仿宋_GB2312" w:hint="eastAsia"/>
                <w:sz w:val="28"/>
                <w:szCs w:val="28"/>
              </w:rPr>
              <w:t>《</w:t>
            </w:r>
            <w:r>
              <w:rPr>
                <w:rFonts w:ascii="仿宋_GB2312" w:eastAsia="仿宋_GB2312" w:hint="eastAsia"/>
                <w:sz w:val="28"/>
                <w:szCs w:val="28"/>
              </w:rPr>
              <w:t>文物保护法</w:t>
            </w:r>
            <w:r w:rsidR="00F15F09">
              <w:rPr>
                <w:rFonts w:ascii="仿宋_GB2312" w:eastAsia="仿宋_GB2312" w:hint="eastAsia"/>
                <w:sz w:val="28"/>
                <w:szCs w:val="28"/>
              </w:rPr>
              <w:t>》</w:t>
            </w:r>
            <w:r>
              <w:rPr>
                <w:rFonts w:ascii="仿宋_GB2312" w:eastAsia="仿宋_GB2312" w:hint="eastAsia"/>
                <w:sz w:val="28"/>
                <w:szCs w:val="28"/>
              </w:rPr>
              <w:t>，明确</w:t>
            </w:r>
            <w:r w:rsidRPr="006C10BD">
              <w:rPr>
                <w:rFonts w:ascii="仿宋_GB2312" w:eastAsia="仿宋_GB2312" w:hint="eastAsia"/>
                <w:sz w:val="28"/>
                <w:szCs w:val="28"/>
              </w:rPr>
              <w:t>水下</w:t>
            </w:r>
            <w:r w:rsidR="00F129DF">
              <w:rPr>
                <w:rFonts w:ascii="仿宋_GB2312" w:eastAsia="仿宋_GB2312" w:hint="eastAsia"/>
                <w:sz w:val="28"/>
                <w:szCs w:val="28"/>
              </w:rPr>
              <w:t>文物的</w:t>
            </w:r>
            <w:r w:rsidRPr="006C10BD">
              <w:rPr>
                <w:rFonts w:ascii="仿宋_GB2312" w:eastAsia="仿宋_GB2312" w:hint="eastAsia"/>
                <w:sz w:val="28"/>
                <w:szCs w:val="28"/>
              </w:rPr>
              <w:t>文物保护单位和水下文物保护区</w:t>
            </w:r>
            <w:r>
              <w:rPr>
                <w:rFonts w:ascii="仿宋_GB2312" w:eastAsia="仿宋_GB2312" w:hint="eastAsia"/>
                <w:sz w:val="28"/>
                <w:szCs w:val="28"/>
              </w:rPr>
              <w:t>的原址保护原则和保护措施。</w:t>
            </w:r>
          </w:p>
        </w:tc>
      </w:tr>
      <w:tr w:rsidR="00CA04B2" w:rsidRPr="00B42306" w:rsidTr="00AF76B2">
        <w:trPr>
          <w:trHeight w:val="296"/>
          <w:jc w:val="center"/>
        </w:trPr>
        <w:tc>
          <w:tcPr>
            <w:tcW w:w="4984" w:type="dxa"/>
            <w:shd w:val="clear" w:color="auto" w:fill="auto"/>
          </w:tcPr>
          <w:p w:rsidR="00CA04B2" w:rsidRPr="00B42306" w:rsidRDefault="00CA04B2" w:rsidP="00AF40B0">
            <w:pPr>
              <w:spacing w:line="430" w:lineRule="exact"/>
              <w:jc w:val="left"/>
              <w:rPr>
                <w:rFonts w:ascii="仿宋_GB2312" w:eastAsia="仿宋_GB2312"/>
                <w:sz w:val="28"/>
                <w:szCs w:val="28"/>
              </w:rPr>
            </w:pPr>
          </w:p>
        </w:tc>
        <w:tc>
          <w:tcPr>
            <w:tcW w:w="4953" w:type="dxa"/>
            <w:shd w:val="clear" w:color="auto" w:fill="auto"/>
          </w:tcPr>
          <w:p w:rsidR="00D73469" w:rsidRPr="00D73469" w:rsidRDefault="00CA04B2" w:rsidP="00D73469">
            <w:pPr>
              <w:spacing w:line="430" w:lineRule="exact"/>
              <w:ind w:firstLineChars="196" w:firstLine="551"/>
              <w:jc w:val="left"/>
              <w:rPr>
                <w:rFonts w:ascii="黑体" w:eastAsia="黑体"/>
                <w:b/>
                <w:sz w:val="28"/>
                <w:szCs w:val="28"/>
              </w:rPr>
            </w:pPr>
            <w:r w:rsidRPr="00F129DF">
              <w:rPr>
                <w:rFonts w:ascii="黑体" w:eastAsia="黑体" w:hint="eastAsia"/>
                <w:b/>
                <w:sz w:val="28"/>
                <w:szCs w:val="28"/>
              </w:rPr>
              <w:t>第</w:t>
            </w:r>
            <w:r w:rsidR="00512E70" w:rsidRPr="00F129DF">
              <w:rPr>
                <w:rFonts w:ascii="黑体" w:eastAsia="黑体" w:hint="eastAsia"/>
                <w:b/>
                <w:sz w:val="28"/>
                <w:szCs w:val="28"/>
              </w:rPr>
              <w:t>八</w:t>
            </w:r>
            <w:r w:rsidRPr="00F129DF">
              <w:rPr>
                <w:rFonts w:ascii="黑体" w:eastAsia="黑体" w:hint="eastAsia"/>
                <w:b/>
                <w:sz w:val="28"/>
                <w:szCs w:val="28"/>
              </w:rPr>
              <w:t>条</w:t>
            </w:r>
            <w:r w:rsidR="00D73469">
              <w:rPr>
                <w:rFonts w:ascii="黑体" w:eastAsia="黑体" w:hint="eastAsia"/>
                <w:b/>
                <w:sz w:val="28"/>
                <w:szCs w:val="28"/>
              </w:rPr>
              <w:t xml:space="preserve"> </w:t>
            </w:r>
            <w:r w:rsidR="00D73469" w:rsidRPr="00D73469">
              <w:rPr>
                <w:rFonts w:ascii="黑体" w:eastAsia="黑体" w:hint="eastAsia"/>
                <w:b/>
                <w:sz w:val="28"/>
                <w:szCs w:val="28"/>
              </w:rPr>
              <w:t>严禁盗捞、哄抢、私分、隐匿、倒卖、走私水下文物等违法行为。严禁对水下文物进行商业性打捞。</w:t>
            </w:r>
          </w:p>
          <w:p w:rsidR="00CA04B2" w:rsidRPr="00B42306" w:rsidRDefault="00D73469" w:rsidP="00AF40B0">
            <w:pPr>
              <w:spacing w:line="430" w:lineRule="exact"/>
              <w:ind w:firstLineChars="200" w:firstLine="562"/>
              <w:jc w:val="left"/>
              <w:rPr>
                <w:rFonts w:ascii="仿宋_GB2312" w:eastAsia="仿宋_GB2312"/>
                <w:sz w:val="28"/>
                <w:szCs w:val="28"/>
              </w:rPr>
            </w:pPr>
            <w:r w:rsidRPr="00D73469">
              <w:rPr>
                <w:rFonts w:ascii="黑体" w:eastAsia="黑体" w:hint="eastAsia"/>
                <w:b/>
                <w:sz w:val="28"/>
                <w:szCs w:val="28"/>
              </w:rPr>
              <w:t>任何单位和个人不得在水下文物保护单位保护范围和水下文物保护区内进行其他建设工程和爆破、钻探、挖掘、排污、倾废等活动。因特殊情况需要进行其他建设工程和爆破、钻探、挖掘等活动的，必须保证水下文物安全，并依法履行报批程序。</w:t>
            </w:r>
          </w:p>
        </w:tc>
        <w:tc>
          <w:tcPr>
            <w:tcW w:w="3312" w:type="dxa"/>
            <w:shd w:val="clear" w:color="auto" w:fill="auto"/>
          </w:tcPr>
          <w:p w:rsidR="00CA04B2"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t>新增</w:t>
            </w:r>
            <w:r>
              <w:rPr>
                <w:rFonts w:ascii="仿宋_GB2312" w:eastAsia="仿宋_GB2312"/>
                <w:sz w:val="28"/>
                <w:szCs w:val="28"/>
              </w:rPr>
              <w:t>条款。</w:t>
            </w:r>
            <w:r>
              <w:rPr>
                <w:rFonts w:ascii="仿宋_GB2312" w:eastAsia="仿宋_GB2312" w:hint="eastAsia"/>
                <w:sz w:val="28"/>
                <w:szCs w:val="28"/>
              </w:rPr>
              <w:t>明确</w:t>
            </w:r>
            <w:r>
              <w:rPr>
                <w:rFonts w:ascii="仿宋_GB2312" w:eastAsia="仿宋_GB2312"/>
                <w:sz w:val="28"/>
                <w:szCs w:val="28"/>
              </w:rPr>
              <w:t>水下文物</w:t>
            </w:r>
            <w:r w:rsidR="00F129DF">
              <w:rPr>
                <w:rFonts w:ascii="仿宋_GB2312" w:eastAsia="仿宋_GB2312" w:hint="eastAsia"/>
                <w:sz w:val="28"/>
                <w:szCs w:val="28"/>
              </w:rPr>
              <w:t>保护</w:t>
            </w:r>
            <w:r>
              <w:rPr>
                <w:rFonts w:ascii="仿宋_GB2312" w:eastAsia="仿宋_GB2312"/>
                <w:sz w:val="28"/>
                <w:szCs w:val="28"/>
              </w:rPr>
              <w:t>的</w:t>
            </w:r>
            <w:r>
              <w:rPr>
                <w:rFonts w:ascii="仿宋_GB2312" w:eastAsia="仿宋_GB2312" w:hint="eastAsia"/>
                <w:sz w:val="28"/>
                <w:szCs w:val="28"/>
              </w:rPr>
              <w:t>禁止行为情形</w:t>
            </w:r>
            <w:r>
              <w:rPr>
                <w:rFonts w:ascii="仿宋_GB2312" w:eastAsia="仿宋_GB2312"/>
                <w:sz w:val="28"/>
                <w:szCs w:val="28"/>
              </w:rPr>
              <w:t>。</w:t>
            </w:r>
          </w:p>
          <w:p w:rsidR="00790EC4" w:rsidRDefault="00790EC4" w:rsidP="00AF40B0">
            <w:pPr>
              <w:spacing w:line="430" w:lineRule="exact"/>
              <w:jc w:val="left"/>
              <w:rPr>
                <w:rFonts w:ascii="仿宋_GB2312" w:eastAsia="仿宋_GB2312"/>
                <w:sz w:val="28"/>
                <w:szCs w:val="28"/>
              </w:rPr>
            </w:pPr>
          </w:p>
          <w:p w:rsidR="00CA04B2" w:rsidRDefault="00790EC4" w:rsidP="00AF40B0">
            <w:pPr>
              <w:spacing w:line="430" w:lineRule="exact"/>
              <w:jc w:val="left"/>
              <w:rPr>
                <w:rFonts w:ascii="仿宋_GB2312" w:eastAsia="仿宋_GB2312"/>
                <w:sz w:val="28"/>
                <w:szCs w:val="28"/>
              </w:rPr>
            </w:pPr>
            <w:r>
              <w:rPr>
                <w:rFonts w:ascii="仿宋_GB2312" w:eastAsia="仿宋_GB2312" w:hint="eastAsia"/>
                <w:sz w:val="28"/>
                <w:szCs w:val="28"/>
              </w:rPr>
              <w:t>增加</w:t>
            </w:r>
            <w:r w:rsidR="00D73469">
              <w:rPr>
                <w:rFonts w:ascii="仿宋_GB2312" w:eastAsia="仿宋_GB2312" w:hint="eastAsia"/>
                <w:sz w:val="28"/>
                <w:szCs w:val="28"/>
              </w:rPr>
              <w:t>水下</w:t>
            </w:r>
            <w:r w:rsidR="00D73469">
              <w:rPr>
                <w:rFonts w:ascii="仿宋_GB2312" w:eastAsia="仿宋_GB2312"/>
                <w:sz w:val="28"/>
                <w:szCs w:val="28"/>
              </w:rPr>
              <w:t>的</w:t>
            </w:r>
            <w:r w:rsidR="00CA04B2">
              <w:rPr>
                <w:rFonts w:ascii="仿宋_GB2312" w:eastAsia="仿宋_GB2312" w:hint="eastAsia"/>
                <w:sz w:val="28"/>
                <w:szCs w:val="28"/>
              </w:rPr>
              <w:t>文物保护单位</w:t>
            </w:r>
            <w:r w:rsidR="00D73469">
              <w:rPr>
                <w:rFonts w:ascii="仿宋_GB2312" w:eastAsia="仿宋_GB2312" w:hint="eastAsia"/>
                <w:sz w:val="28"/>
                <w:szCs w:val="28"/>
              </w:rPr>
              <w:t>、水下文物保护区</w:t>
            </w:r>
            <w:r w:rsidR="00CA04B2">
              <w:rPr>
                <w:rFonts w:ascii="仿宋_GB2312" w:eastAsia="仿宋_GB2312" w:hint="eastAsia"/>
                <w:sz w:val="28"/>
                <w:szCs w:val="28"/>
              </w:rPr>
              <w:t>的保护措施</w:t>
            </w:r>
          </w:p>
          <w:p w:rsidR="00CA04B2" w:rsidRPr="008501B6" w:rsidRDefault="00CA04B2" w:rsidP="00AF40B0">
            <w:pPr>
              <w:spacing w:line="430" w:lineRule="exact"/>
              <w:jc w:val="left"/>
              <w:rPr>
                <w:rFonts w:ascii="仿宋_GB2312" w:eastAsia="仿宋_GB2312"/>
                <w:sz w:val="28"/>
                <w:szCs w:val="28"/>
              </w:rPr>
            </w:pPr>
          </w:p>
        </w:tc>
      </w:tr>
      <w:tr w:rsidR="00CA04B2" w:rsidRPr="00B42306" w:rsidTr="00AF76B2">
        <w:trPr>
          <w:trHeight w:val="296"/>
          <w:jc w:val="center"/>
        </w:trPr>
        <w:tc>
          <w:tcPr>
            <w:tcW w:w="4984" w:type="dxa"/>
            <w:shd w:val="clear" w:color="auto" w:fill="auto"/>
          </w:tcPr>
          <w:p w:rsidR="00CA04B2" w:rsidRPr="00B42306" w:rsidRDefault="00CA04B2" w:rsidP="00790EC4">
            <w:pPr>
              <w:spacing w:line="430" w:lineRule="exact"/>
              <w:ind w:firstLineChars="150" w:firstLine="420"/>
              <w:jc w:val="left"/>
              <w:rPr>
                <w:rFonts w:ascii="仿宋_GB2312" w:eastAsia="仿宋_GB2312"/>
                <w:sz w:val="28"/>
                <w:szCs w:val="28"/>
              </w:rPr>
            </w:pPr>
            <w:r w:rsidRPr="00B42306">
              <w:rPr>
                <w:rFonts w:ascii="仿宋_GB2312" w:eastAsia="仿宋_GB2312" w:hint="eastAsia"/>
                <w:sz w:val="28"/>
                <w:szCs w:val="28"/>
              </w:rPr>
              <w:t>第六条 任何单位或者个人以任何方式发现本条例第二条第（一）、（二）项所规定的水下文物，应当及时报告国家</w:t>
            </w:r>
            <w:r w:rsidRPr="00B42306">
              <w:rPr>
                <w:rFonts w:ascii="仿宋_GB2312" w:eastAsia="仿宋_GB2312" w:hint="eastAsia"/>
                <w:sz w:val="28"/>
                <w:szCs w:val="28"/>
              </w:rPr>
              <w:lastRenderedPageBreak/>
              <w:t xml:space="preserve">文物局或者地方文物行政管理部门；已打捞出水的，应当及时上缴国家文物局或者地方文物行政管理部门处理。 </w:t>
            </w:r>
          </w:p>
          <w:p w:rsidR="00CA04B2" w:rsidRPr="00B42306" w:rsidRDefault="00CA04B2" w:rsidP="00DF1A42">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t>任何单位或者个人以任何方式发现本条例第二条第（三）项所规定的水下文物，应当及时报告国家文物局或者地方文物行政管理部门；已打捞出水的，应当及时提供国家文物局或者地方文物行政管理部门辨认、鉴定。</w:t>
            </w:r>
          </w:p>
        </w:tc>
        <w:tc>
          <w:tcPr>
            <w:tcW w:w="4953" w:type="dxa"/>
            <w:shd w:val="clear" w:color="auto" w:fill="auto"/>
          </w:tcPr>
          <w:p w:rsidR="00D73469" w:rsidRPr="00D73469" w:rsidRDefault="00CA04B2" w:rsidP="00D73469">
            <w:pPr>
              <w:spacing w:line="430" w:lineRule="exact"/>
              <w:ind w:firstLineChars="200" w:firstLine="562"/>
              <w:jc w:val="left"/>
              <w:rPr>
                <w:rFonts w:ascii="黑体" w:eastAsia="黑体"/>
                <w:b/>
                <w:sz w:val="28"/>
                <w:szCs w:val="28"/>
              </w:rPr>
            </w:pPr>
            <w:r w:rsidRPr="00B0512D">
              <w:rPr>
                <w:rFonts w:ascii="黑体" w:eastAsia="黑体" w:hint="eastAsia"/>
                <w:b/>
                <w:sz w:val="28"/>
                <w:szCs w:val="28"/>
              </w:rPr>
              <w:lastRenderedPageBreak/>
              <w:t>第</w:t>
            </w:r>
            <w:r w:rsidR="00512E70" w:rsidRPr="00B0512D">
              <w:rPr>
                <w:rFonts w:ascii="黑体" w:eastAsia="黑体" w:hint="eastAsia"/>
                <w:b/>
                <w:sz w:val="28"/>
                <w:szCs w:val="28"/>
              </w:rPr>
              <w:t>九</w:t>
            </w:r>
            <w:r w:rsidRPr="00B0512D">
              <w:rPr>
                <w:rFonts w:ascii="黑体" w:eastAsia="黑体" w:hint="eastAsia"/>
                <w:b/>
                <w:sz w:val="28"/>
                <w:szCs w:val="28"/>
              </w:rPr>
              <w:t>条</w:t>
            </w:r>
            <w:r w:rsidR="00D73469">
              <w:rPr>
                <w:rFonts w:ascii="黑体" w:eastAsia="黑体" w:hint="eastAsia"/>
                <w:b/>
                <w:sz w:val="28"/>
                <w:szCs w:val="28"/>
              </w:rPr>
              <w:t xml:space="preserve"> </w:t>
            </w:r>
            <w:r w:rsidR="00D73469" w:rsidRPr="00D73469">
              <w:rPr>
                <w:rFonts w:ascii="黑体" w:eastAsia="黑体" w:hint="eastAsia"/>
                <w:b/>
                <w:sz w:val="28"/>
                <w:szCs w:val="28"/>
              </w:rPr>
              <w:t>任何单位或者个人以任何方式发现水下文物，应当及时报告所在地县级以上人民政府文物行政部门；已</w:t>
            </w:r>
            <w:r w:rsidR="00D73469" w:rsidRPr="00D73469">
              <w:rPr>
                <w:rFonts w:ascii="黑体" w:eastAsia="黑体" w:hint="eastAsia"/>
                <w:b/>
                <w:sz w:val="28"/>
                <w:szCs w:val="28"/>
              </w:rPr>
              <w:lastRenderedPageBreak/>
              <w:t>经打捞出水的，应当及时上交所在地县级以上人民政府文物行政部门。</w:t>
            </w:r>
          </w:p>
          <w:p w:rsidR="00D73469" w:rsidRPr="00D73469" w:rsidRDefault="00D73469" w:rsidP="00D73469">
            <w:pPr>
              <w:spacing w:line="430" w:lineRule="exact"/>
              <w:ind w:firstLineChars="200" w:firstLine="562"/>
              <w:jc w:val="left"/>
              <w:rPr>
                <w:rFonts w:ascii="黑体" w:eastAsia="黑体"/>
                <w:b/>
                <w:sz w:val="28"/>
                <w:szCs w:val="28"/>
              </w:rPr>
            </w:pPr>
            <w:r w:rsidRPr="00D73469">
              <w:rPr>
                <w:rFonts w:ascii="黑体" w:eastAsia="黑体" w:hint="eastAsia"/>
                <w:b/>
                <w:sz w:val="28"/>
                <w:szCs w:val="28"/>
              </w:rPr>
              <w:t>县级以上人民政府文物行政部门接到报告或者出水文物后，应当及时报告同级人民政府和上一级文物行政部门，并提出处理意见。</w:t>
            </w:r>
          </w:p>
          <w:p w:rsidR="00CA04B2" w:rsidRPr="00B42306" w:rsidRDefault="00D73469" w:rsidP="00AF40B0">
            <w:pPr>
              <w:spacing w:line="430" w:lineRule="exact"/>
              <w:ind w:firstLineChars="200" w:firstLine="562"/>
              <w:jc w:val="left"/>
              <w:rPr>
                <w:rFonts w:ascii="仿宋_GB2312" w:eastAsia="仿宋_GB2312"/>
                <w:sz w:val="28"/>
                <w:szCs w:val="28"/>
              </w:rPr>
            </w:pPr>
            <w:r w:rsidRPr="00D73469">
              <w:rPr>
                <w:rFonts w:ascii="黑体" w:eastAsia="黑体" w:hint="eastAsia"/>
                <w:b/>
                <w:sz w:val="28"/>
                <w:szCs w:val="28"/>
              </w:rPr>
              <w:t>县级以上人民政府应当采取措施加强现场看管，保护水下文物。</w:t>
            </w:r>
          </w:p>
        </w:tc>
        <w:tc>
          <w:tcPr>
            <w:tcW w:w="3312" w:type="dxa"/>
            <w:shd w:val="clear" w:color="auto" w:fill="auto"/>
          </w:tcPr>
          <w:p w:rsidR="00CA04B2"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lastRenderedPageBreak/>
              <w:t>将</w:t>
            </w:r>
            <w:r w:rsidR="00790EC4">
              <w:rPr>
                <w:rFonts w:ascii="仿宋_GB2312" w:eastAsia="仿宋_GB2312" w:hint="eastAsia"/>
                <w:sz w:val="28"/>
                <w:szCs w:val="28"/>
              </w:rPr>
              <w:t>第六条</w:t>
            </w:r>
            <w:r>
              <w:rPr>
                <w:rFonts w:ascii="仿宋_GB2312" w:eastAsia="仿宋_GB2312" w:hint="eastAsia"/>
                <w:sz w:val="28"/>
                <w:szCs w:val="28"/>
              </w:rPr>
              <w:t>原来两款合并为一款。</w:t>
            </w:r>
          </w:p>
          <w:p w:rsidR="00CA04B2" w:rsidRDefault="00CA04B2" w:rsidP="00AF40B0">
            <w:pPr>
              <w:spacing w:line="430" w:lineRule="exact"/>
              <w:jc w:val="left"/>
              <w:rPr>
                <w:rFonts w:ascii="仿宋_GB2312" w:eastAsia="仿宋_GB2312"/>
                <w:sz w:val="28"/>
                <w:szCs w:val="28"/>
              </w:rPr>
            </w:pPr>
          </w:p>
          <w:p w:rsidR="00CA04B2" w:rsidRDefault="00CA04B2" w:rsidP="00AF40B0">
            <w:pPr>
              <w:spacing w:line="430" w:lineRule="exact"/>
              <w:jc w:val="left"/>
              <w:rPr>
                <w:rFonts w:ascii="仿宋_GB2312" w:eastAsia="仿宋_GB2312"/>
                <w:sz w:val="28"/>
                <w:szCs w:val="28"/>
              </w:rPr>
            </w:pPr>
          </w:p>
          <w:p w:rsidR="00CA04B2" w:rsidRDefault="00CA04B2" w:rsidP="00AF40B0">
            <w:pPr>
              <w:spacing w:line="430" w:lineRule="exact"/>
              <w:jc w:val="left"/>
              <w:rPr>
                <w:rFonts w:ascii="仿宋_GB2312" w:eastAsia="仿宋_GB2312"/>
                <w:sz w:val="28"/>
                <w:szCs w:val="28"/>
              </w:rPr>
            </w:pPr>
          </w:p>
          <w:p w:rsidR="00CA04B2" w:rsidRPr="00B42306"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t>明确接到发现水下文物的报告</w:t>
            </w:r>
            <w:r w:rsidR="00790EC4">
              <w:rPr>
                <w:rFonts w:ascii="仿宋_GB2312" w:eastAsia="仿宋_GB2312" w:hint="eastAsia"/>
                <w:sz w:val="28"/>
                <w:szCs w:val="28"/>
              </w:rPr>
              <w:t>或者出水文物</w:t>
            </w:r>
            <w:r>
              <w:rPr>
                <w:rFonts w:ascii="仿宋_GB2312" w:eastAsia="仿宋_GB2312" w:hint="eastAsia"/>
                <w:sz w:val="28"/>
                <w:szCs w:val="28"/>
              </w:rPr>
              <w:t>后的工作程序。</w:t>
            </w:r>
          </w:p>
        </w:tc>
      </w:tr>
      <w:tr w:rsidR="00CA04B2" w:rsidRPr="00B42306" w:rsidTr="00AF76B2">
        <w:trPr>
          <w:trHeight w:val="296"/>
          <w:jc w:val="center"/>
        </w:trPr>
        <w:tc>
          <w:tcPr>
            <w:tcW w:w="4984" w:type="dxa"/>
            <w:shd w:val="clear" w:color="auto" w:fill="auto"/>
          </w:tcPr>
          <w:p w:rsidR="00CA04B2" w:rsidRPr="00B42306" w:rsidRDefault="00CA04B2" w:rsidP="00790EC4">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lastRenderedPageBreak/>
              <w:t xml:space="preserve">第七条 水下文物的考古勘探和发掘活动应当以文物保护和科学研究为目的。任何单位或者个人在中国管辖水域进行水下文物的考古勘探或者发掘活动，必须向国家文物局提出申请，并提供有关资料。未经国家文物局批准，任何单位或者个人不得以任何方式私自勘探或者发掘。 </w:t>
            </w:r>
          </w:p>
          <w:p w:rsidR="00CA04B2" w:rsidRPr="00B42306" w:rsidRDefault="00CA04B2" w:rsidP="00DF1A42">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t>外国国家、国际组织、外国法人或者自然人在中国管辖水域进行水下文物</w:t>
            </w:r>
            <w:r w:rsidRPr="00B42306">
              <w:rPr>
                <w:rFonts w:ascii="仿宋_GB2312" w:eastAsia="仿宋_GB2312" w:hint="eastAsia"/>
                <w:sz w:val="28"/>
                <w:szCs w:val="28"/>
              </w:rPr>
              <w:lastRenderedPageBreak/>
              <w:t>的考古勘探或者发掘活动，必须采取与中国合作的方式进行，其向国家文物局提出的申请，须由国家文物局报经国务院特别许可。</w:t>
            </w:r>
          </w:p>
        </w:tc>
        <w:tc>
          <w:tcPr>
            <w:tcW w:w="4953" w:type="dxa"/>
            <w:shd w:val="clear" w:color="auto" w:fill="auto"/>
          </w:tcPr>
          <w:p w:rsidR="00512E70" w:rsidRPr="00512E70" w:rsidRDefault="00512E70" w:rsidP="00790EC4">
            <w:pPr>
              <w:spacing w:line="430" w:lineRule="exact"/>
              <w:ind w:firstLineChars="200" w:firstLine="560"/>
              <w:jc w:val="left"/>
              <w:rPr>
                <w:rFonts w:ascii="仿宋_GB2312" w:eastAsia="仿宋_GB2312"/>
                <w:sz w:val="28"/>
                <w:szCs w:val="28"/>
              </w:rPr>
            </w:pPr>
            <w:r>
              <w:rPr>
                <w:rFonts w:ascii="仿宋_GB2312" w:eastAsia="仿宋_GB2312" w:hint="eastAsia"/>
                <w:sz w:val="28"/>
                <w:szCs w:val="28"/>
              </w:rPr>
              <w:lastRenderedPageBreak/>
              <w:t>第十</w:t>
            </w:r>
            <w:r w:rsidR="00CA04B2" w:rsidRPr="006C10BD">
              <w:rPr>
                <w:rFonts w:ascii="仿宋_GB2312" w:eastAsia="仿宋_GB2312" w:hint="eastAsia"/>
                <w:sz w:val="28"/>
                <w:szCs w:val="28"/>
              </w:rPr>
              <w:t>条</w:t>
            </w:r>
            <w:r>
              <w:rPr>
                <w:rFonts w:ascii="仿宋_GB2312" w:eastAsia="仿宋_GB2312" w:hint="eastAsia"/>
                <w:sz w:val="28"/>
                <w:szCs w:val="28"/>
              </w:rPr>
              <w:t xml:space="preserve"> </w:t>
            </w:r>
            <w:r w:rsidR="00846C19" w:rsidRPr="001E5E17">
              <w:rPr>
                <w:rFonts w:ascii="黑体" w:eastAsia="黑体" w:hint="eastAsia"/>
                <w:b/>
                <w:sz w:val="28"/>
                <w:szCs w:val="28"/>
              </w:rPr>
              <w:t>水下</w:t>
            </w:r>
            <w:r w:rsidRPr="001E5E17">
              <w:rPr>
                <w:rFonts w:ascii="黑体" w:eastAsia="黑体" w:hint="eastAsia"/>
                <w:b/>
                <w:sz w:val="28"/>
                <w:szCs w:val="28"/>
              </w:rPr>
              <w:t>考古</w:t>
            </w:r>
            <w:r w:rsidRPr="00790EC4">
              <w:rPr>
                <w:rFonts w:ascii="黑体" w:eastAsia="黑体" w:hint="eastAsia"/>
                <w:b/>
                <w:sz w:val="28"/>
                <w:szCs w:val="28"/>
              </w:rPr>
              <w:t>调查、发掘</w:t>
            </w:r>
            <w:r w:rsidRPr="00512E70">
              <w:rPr>
                <w:rFonts w:ascii="仿宋_GB2312" w:eastAsia="仿宋_GB2312" w:hint="eastAsia"/>
                <w:sz w:val="28"/>
                <w:szCs w:val="28"/>
              </w:rPr>
              <w:t>应当以文物保护和科学研究为目的。</w:t>
            </w:r>
          </w:p>
          <w:p w:rsidR="00512E70" w:rsidRPr="00F15F09" w:rsidRDefault="00512E70" w:rsidP="00AF40B0">
            <w:pPr>
              <w:spacing w:line="430" w:lineRule="exact"/>
              <w:ind w:firstLineChars="200" w:firstLine="560"/>
              <w:jc w:val="left"/>
              <w:rPr>
                <w:rFonts w:ascii="仿宋_GB2312" w:eastAsia="仿宋_GB2312"/>
                <w:b/>
                <w:sz w:val="28"/>
                <w:szCs w:val="28"/>
              </w:rPr>
            </w:pPr>
            <w:r w:rsidRPr="00512E70">
              <w:rPr>
                <w:rFonts w:ascii="仿宋_GB2312" w:eastAsia="仿宋_GB2312" w:hint="eastAsia"/>
                <w:sz w:val="28"/>
                <w:szCs w:val="28"/>
              </w:rPr>
              <w:t>任何单位或者个人在中国管辖水域进行水下</w:t>
            </w:r>
            <w:r w:rsidRPr="001E5E17">
              <w:rPr>
                <w:rFonts w:ascii="仿宋_GB2312" w:eastAsia="仿宋_GB2312" w:hint="eastAsia"/>
                <w:sz w:val="28"/>
                <w:szCs w:val="28"/>
              </w:rPr>
              <w:t>考古</w:t>
            </w:r>
            <w:r w:rsidRPr="00790EC4">
              <w:rPr>
                <w:rFonts w:ascii="黑体" w:eastAsia="黑体" w:hint="eastAsia"/>
                <w:b/>
                <w:sz w:val="28"/>
                <w:szCs w:val="28"/>
              </w:rPr>
              <w:t>调查、</w:t>
            </w:r>
            <w:r w:rsidRPr="00846C19">
              <w:rPr>
                <w:rFonts w:ascii="黑体" w:eastAsia="黑体" w:hint="eastAsia"/>
                <w:b/>
                <w:sz w:val="28"/>
                <w:szCs w:val="28"/>
              </w:rPr>
              <w:t>发掘</w:t>
            </w:r>
            <w:r w:rsidRPr="00512E70">
              <w:rPr>
                <w:rFonts w:ascii="仿宋_GB2312" w:eastAsia="仿宋_GB2312" w:hint="eastAsia"/>
                <w:sz w:val="28"/>
                <w:szCs w:val="28"/>
              </w:rPr>
              <w:t>，必须向</w:t>
            </w:r>
            <w:r w:rsidRPr="00790EC4">
              <w:rPr>
                <w:rFonts w:ascii="黑体" w:eastAsia="黑体" w:hint="eastAsia"/>
                <w:b/>
                <w:sz w:val="28"/>
                <w:szCs w:val="28"/>
              </w:rPr>
              <w:t>国务院文物行政部门</w:t>
            </w:r>
            <w:r w:rsidRPr="00512E70">
              <w:rPr>
                <w:rFonts w:ascii="仿宋_GB2312" w:eastAsia="仿宋_GB2312" w:hint="eastAsia"/>
                <w:sz w:val="28"/>
                <w:szCs w:val="28"/>
              </w:rPr>
              <w:t>提出申请。</w:t>
            </w:r>
            <w:r w:rsidRPr="00790EC4">
              <w:rPr>
                <w:rFonts w:ascii="黑体" w:eastAsia="黑体" w:hint="eastAsia"/>
                <w:b/>
                <w:sz w:val="28"/>
                <w:szCs w:val="28"/>
              </w:rPr>
              <w:t>未经批准，</w:t>
            </w:r>
            <w:r w:rsidRPr="00512E70">
              <w:rPr>
                <w:rFonts w:ascii="仿宋_GB2312" w:eastAsia="仿宋_GB2312" w:hint="eastAsia"/>
                <w:sz w:val="28"/>
                <w:szCs w:val="28"/>
              </w:rPr>
              <w:t>任何单位或者个人不得以任何方式</w:t>
            </w:r>
            <w:r w:rsidR="001E5E17">
              <w:rPr>
                <w:rFonts w:ascii="黑体" w:eastAsia="黑体" w:hint="eastAsia"/>
                <w:b/>
                <w:sz w:val="28"/>
                <w:szCs w:val="28"/>
              </w:rPr>
              <w:t>擅自进行考古调查、发掘</w:t>
            </w:r>
            <w:r w:rsidRPr="00790EC4">
              <w:rPr>
                <w:rFonts w:ascii="黑体" w:eastAsia="黑体" w:hint="eastAsia"/>
                <w:b/>
                <w:sz w:val="28"/>
                <w:szCs w:val="28"/>
              </w:rPr>
              <w:t>。</w:t>
            </w:r>
          </w:p>
          <w:p w:rsidR="00CA04B2" w:rsidRPr="00B42306" w:rsidRDefault="00512E70" w:rsidP="00AF40B0">
            <w:pPr>
              <w:spacing w:line="430" w:lineRule="exact"/>
              <w:ind w:firstLineChars="200" w:firstLine="560"/>
              <w:jc w:val="left"/>
              <w:rPr>
                <w:rFonts w:ascii="仿宋_GB2312" w:eastAsia="仿宋_GB2312"/>
                <w:sz w:val="28"/>
                <w:szCs w:val="28"/>
              </w:rPr>
            </w:pPr>
            <w:r w:rsidRPr="00512E70">
              <w:rPr>
                <w:rFonts w:ascii="仿宋_GB2312" w:eastAsia="仿宋_GB2312" w:hint="eastAsia"/>
                <w:sz w:val="28"/>
                <w:szCs w:val="28"/>
              </w:rPr>
              <w:t>外</w:t>
            </w:r>
            <w:r w:rsidR="00846C19">
              <w:rPr>
                <w:rFonts w:ascii="仿宋_GB2312" w:eastAsia="仿宋_GB2312" w:hint="eastAsia"/>
                <w:sz w:val="28"/>
                <w:szCs w:val="28"/>
              </w:rPr>
              <w:t>国国家、国际组织、外国法人或者自然人在中国管辖水域进行</w:t>
            </w:r>
            <w:r w:rsidR="00846C19" w:rsidRPr="001E5E17">
              <w:rPr>
                <w:rFonts w:ascii="黑体" w:eastAsia="黑体" w:hint="eastAsia"/>
                <w:b/>
                <w:sz w:val="28"/>
                <w:szCs w:val="28"/>
              </w:rPr>
              <w:t>水下</w:t>
            </w:r>
            <w:r w:rsidRPr="00790EC4">
              <w:rPr>
                <w:rFonts w:ascii="黑体" w:eastAsia="黑体" w:hint="eastAsia"/>
                <w:b/>
                <w:sz w:val="28"/>
                <w:szCs w:val="28"/>
              </w:rPr>
              <w:t>考古调查、</w:t>
            </w:r>
            <w:r w:rsidRPr="00846C19">
              <w:rPr>
                <w:rFonts w:ascii="黑体" w:eastAsia="黑体" w:hint="eastAsia"/>
                <w:b/>
                <w:sz w:val="28"/>
                <w:szCs w:val="28"/>
              </w:rPr>
              <w:t>发掘</w:t>
            </w:r>
            <w:r w:rsidRPr="00512E70">
              <w:rPr>
                <w:rFonts w:ascii="仿宋_GB2312" w:eastAsia="仿宋_GB2312" w:hint="eastAsia"/>
                <w:sz w:val="28"/>
                <w:szCs w:val="28"/>
              </w:rPr>
              <w:t>，必须采取与中国合作的</w:t>
            </w:r>
            <w:r w:rsidRPr="00512E70">
              <w:rPr>
                <w:rFonts w:ascii="仿宋_GB2312" w:eastAsia="仿宋_GB2312" w:hint="eastAsia"/>
                <w:sz w:val="28"/>
                <w:szCs w:val="28"/>
              </w:rPr>
              <w:lastRenderedPageBreak/>
              <w:t>方式进行，</w:t>
            </w:r>
            <w:r w:rsidRPr="00790EC4">
              <w:rPr>
                <w:rFonts w:ascii="黑体" w:eastAsia="黑体" w:hint="eastAsia"/>
                <w:b/>
                <w:sz w:val="28"/>
                <w:szCs w:val="28"/>
              </w:rPr>
              <w:t>应当向国务院文物行政部门提出申请，并须获得许可。</w:t>
            </w:r>
          </w:p>
        </w:tc>
        <w:tc>
          <w:tcPr>
            <w:tcW w:w="3312" w:type="dxa"/>
            <w:shd w:val="clear" w:color="auto" w:fill="auto"/>
          </w:tcPr>
          <w:p w:rsidR="00CA04B2"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lastRenderedPageBreak/>
              <w:t>明确</w:t>
            </w:r>
            <w:r w:rsidR="00846C19">
              <w:rPr>
                <w:rFonts w:ascii="仿宋_GB2312" w:eastAsia="仿宋_GB2312" w:hint="eastAsia"/>
                <w:sz w:val="28"/>
                <w:szCs w:val="28"/>
              </w:rPr>
              <w:t>水下</w:t>
            </w:r>
            <w:r>
              <w:rPr>
                <w:rFonts w:ascii="仿宋_GB2312" w:eastAsia="仿宋_GB2312" w:hint="eastAsia"/>
                <w:sz w:val="28"/>
                <w:szCs w:val="28"/>
              </w:rPr>
              <w:t>考古</w:t>
            </w:r>
            <w:r w:rsidR="005A029B">
              <w:rPr>
                <w:rFonts w:ascii="仿宋_GB2312" w:eastAsia="仿宋_GB2312" w:hint="eastAsia"/>
                <w:sz w:val="28"/>
                <w:szCs w:val="28"/>
              </w:rPr>
              <w:t>发掘</w:t>
            </w:r>
            <w:r w:rsidR="007A3996">
              <w:rPr>
                <w:rFonts w:ascii="仿宋_GB2312" w:eastAsia="仿宋_GB2312" w:hint="eastAsia"/>
                <w:sz w:val="28"/>
                <w:szCs w:val="28"/>
              </w:rPr>
              <w:t>应</w:t>
            </w:r>
            <w:r>
              <w:rPr>
                <w:rFonts w:ascii="仿宋_GB2312" w:eastAsia="仿宋_GB2312" w:hint="eastAsia"/>
                <w:sz w:val="28"/>
                <w:szCs w:val="28"/>
              </w:rPr>
              <w:t>以文物保护科学研究为目的。</w:t>
            </w:r>
          </w:p>
          <w:p w:rsidR="00CA04B2" w:rsidRDefault="00790EC4" w:rsidP="00AF40B0">
            <w:pPr>
              <w:spacing w:line="430" w:lineRule="exact"/>
              <w:jc w:val="left"/>
              <w:rPr>
                <w:rFonts w:ascii="仿宋_GB2312" w:eastAsia="仿宋_GB2312"/>
                <w:sz w:val="28"/>
                <w:szCs w:val="28"/>
              </w:rPr>
            </w:pPr>
            <w:r>
              <w:rPr>
                <w:rFonts w:ascii="仿宋_GB2312" w:eastAsia="仿宋_GB2312" w:hint="eastAsia"/>
                <w:sz w:val="28"/>
                <w:szCs w:val="28"/>
              </w:rPr>
              <w:t>规范表述</w:t>
            </w:r>
          </w:p>
          <w:p w:rsidR="00790EC4" w:rsidRDefault="00790EC4" w:rsidP="00AF40B0">
            <w:pPr>
              <w:spacing w:line="430" w:lineRule="exact"/>
              <w:jc w:val="left"/>
              <w:rPr>
                <w:rFonts w:ascii="仿宋_GB2312" w:eastAsia="仿宋_GB2312"/>
                <w:sz w:val="28"/>
                <w:szCs w:val="28"/>
              </w:rPr>
            </w:pPr>
          </w:p>
          <w:p w:rsidR="00790EC4" w:rsidRDefault="00790EC4" w:rsidP="00AF40B0">
            <w:pPr>
              <w:spacing w:line="430" w:lineRule="exact"/>
              <w:jc w:val="left"/>
              <w:rPr>
                <w:rFonts w:ascii="仿宋_GB2312" w:eastAsia="仿宋_GB2312"/>
                <w:sz w:val="28"/>
                <w:szCs w:val="28"/>
              </w:rPr>
            </w:pPr>
          </w:p>
          <w:p w:rsidR="00790EC4" w:rsidRDefault="00790EC4" w:rsidP="00AF40B0">
            <w:pPr>
              <w:spacing w:line="430" w:lineRule="exact"/>
              <w:jc w:val="left"/>
              <w:rPr>
                <w:rFonts w:ascii="仿宋_GB2312" w:eastAsia="仿宋_GB2312"/>
                <w:sz w:val="28"/>
                <w:szCs w:val="28"/>
              </w:rPr>
            </w:pPr>
          </w:p>
          <w:p w:rsidR="00790EC4" w:rsidRDefault="00790EC4" w:rsidP="00AF40B0">
            <w:pPr>
              <w:spacing w:line="430" w:lineRule="exact"/>
              <w:jc w:val="left"/>
              <w:rPr>
                <w:rFonts w:ascii="仿宋_GB2312" w:eastAsia="仿宋_GB2312"/>
                <w:sz w:val="28"/>
                <w:szCs w:val="28"/>
              </w:rPr>
            </w:pPr>
          </w:p>
          <w:p w:rsidR="007A3996" w:rsidRDefault="007A3996" w:rsidP="00AF40B0">
            <w:pPr>
              <w:spacing w:line="430" w:lineRule="exact"/>
              <w:jc w:val="left"/>
              <w:rPr>
                <w:rFonts w:ascii="仿宋_GB2312" w:eastAsia="仿宋_GB2312"/>
                <w:sz w:val="28"/>
                <w:szCs w:val="28"/>
              </w:rPr>
            </w:pPr>
          </w:p>
          <w:p w:rsidR="00790EC4" w:rsidRPr="00B42306" w:rsidRDefault="00790EC4" w:rsidP="00AF40B0">
            <w:pPr>
              <w:spacing w:line="430" w:lineRule="exact"/>
              <w:jc w:val="left"/>
              <w:rPr>
                <w:rFonts w:ascii="仿宋_GB2312" w:eastAsia="仿宋_GB2312"/>
                <w:sz w:val="28"/>
                <w:szCs w:val="28"/>
              </w:rPr>
            </w:pPr>
            <w:r>
              <w:rPr>
                <w:rFonts w:ascii="仿宋_GB2312" w:eastAsia="仿宋_GB2312" w:hint="eastAsia"/>
                <w:sz w:val="28"/>
                <w:szCs w:val="28"/>
              </w:rPr>
              <w:t>规范表述</w:t>
            </w:r>
          </w:p>
        </w:tc>
      </w:tr>
      <w:tr w:rsidR="00CA04B2" w:rsidRPr="00B42306" w:rsidTr="00AF76B2">
        <w:trPr>
          <w:trHeight w:val="296"/>
          <w:jc w:val="center"/>
        </w:trPr>
        <w:tc>
          <w:tcPr>
            <w:tcW w:w="4984" w:type="dxa"/>
            <w:shd w:val="clear" w:color="auto" w:fill="auto"/>
          </w:tcPr>
          <w:p w:rsidR="00CA04B2" w:rsidRPr="00B42306" w:rsidRDefault="00CA04B2" w:rsidP="00790EC4">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lastRenderedPageBreak/>
              <w:t>第八条 任何单位或者个人经批准后实施水下文物考古勘探或者发掘活动，活动范围涉及港务监督部门管辖水域的，必须报请港务监督部门核准，由港务监督部门核准划定安全作业区，发布航行通告。</w:t>
            </w:r>
          </w:p>
        </w:tc>
        <w:tc>
          <w:tcPr>
            <w:tcW w:w="4953" w:type="dxa"/>
            <w:shd w:val="clear" w:color="auto" w:fill="auto"/>
          </w:tcPr>
          <w:p w:rsidR="00CA04B2" w:rsidRPr="006C10BD" w:rsidRDefault="00CA04B2" w:rsidP="00AF40B0">
            <w:pPr>
              <w:spacing w:line="430" w:lineRule="exact"/>
              <w:jc w:val="left"/>
              <w:rPr>
                <w:rFonts w:ascii="仿宋_GB2312" w:eastAsia="仿宋_GB2312"/>
                <w:sz w:val="28"/>
                <w:szCs w:val="28"/>
              </w:rPr>
            </w:pPr>
          </w:p>
        </w:tc>
        <w:tc>
          <w:tcPr>
            <w:tcW w:w="3312" w:type="dxa"/>
            <w:shd w:val="clear" w:color="auto" w:fill="auto"/>
          </w:tcPr>
          <w:p w:rsidR="00CA04B2" w:rsidRPr="00B42306"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t>删除</w:t>
            </w:r>
            <w:r>
              <w:rPr>
                <w:rFonts w:ascii="仿宋_GB2312" w:eastAsia="仿宋_GB2312"/>
                <w:sz w:val="28"/>
                <w:szCs w:val="28"/>
              </w:rPr>
              <w:t>。</w:t>
            </w:r>
            <w:r w:rsidR="00790EC4">
              <w:rPr>
                <w:rFonts w:ascii="仿宋_GB2312" w:eastAsia="仿宋_GB2312" w:hint="eastAsia"/>
                <w:sz w:val="28"/>
                <w:szCs w:val="28"/>
              </w:rPr>
              <w:t>原</w:t>
            </w:r>
            <w:r>
              <w:rPr>
                <w:rFonts w:ascii="仿宋_GB2312" w:eastAsia="仿宋_GB2312" w:hint="eastAsia"/>
                <w:sz w:val="28"/>
                <w:szCs w:val="28"/>
              </w:rPr>
              <w:t>第九条</w:t>
            </w:r>
            <w:r w:rsidR="00790EC4">
              <w:rPr>
                <w:rFonts w:ascii="仿宋_GB2312" w:eastAsia="仿宋_GB2312" w:hint="eastAsia"/>
                <w:sz w:val="28"/>
                <w:szCs w:val="28"/>
              </w:rPr>
              <w:t>、现在第十一条</w:t>
            </w:r>
            <w:r>
              <w:rPr>
                <w:rFonts w:ascii="仿宋_GB2312" w:eastAsia="仿宋_GB2312" w:hint="eastAsia"/>
                <w:sz w:val="28"/>
                <w:szCs w:val="28"/>
              </w:rPr>
              <w:t>可以涵盖。</w:t>
            </w:r>
          </w:p>
        </w:tc>
      </w:tr>
      <w:tr w:rsidR="00CA04B2" w:rsidRPr="00B42306" w:rsidTr="00AF76B2">
        <w:trPr>
          <w:trHeight w:val="296"/>
          <w:jc w:val="center"/>
        </w:trPr>
        <w:tc>
          <w:tcPr>
            <w:tcW w:w="4984" w:type="dxa"/>
            <w:shd w:val="clear" w:color="auto" w:fill="auto"/>
          </w:tcPr>
          <w:p w:rsidR="00CA04B2" w:rsidRPr="00B42306" w:rsidRDefault="00CA04B2" w:rsidP="00790EC4">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t>第九条 任何单位或者个人实施水下文物考古勘探或者发掘活动时，还必须遵守中国其他有关法律、法规，接受有关部门的管理；遵守水下考古、潜水、航行等规程，确保人员和水下文物的安全；防止水体的环境污染，保护水下生物资源和其他自然资源不受损害；保护水面、水下的一切设施；不得妨碍交通运输、渔业生产、军事训练以及其他正</w:t>
            </w:r>
            <w:r w:rsidRPr="00B42306">
              <w:rPr>
                <w:rFonts w:ascii="仿宋_GB2312" w:eastAsia="仿宋_GB2312" w:hint="eastAsia"/>
                <w:sz w:val="28"/>
                <w:szCs w:val="28"/>
              </w:rPr>
              <w:lastRenderedPageBreak/>
              <w:t>常的水面、水下作业活动。</w:t>
            </w:r>
          </w:p>
        </w:tc>
        <w:tc>
          <w:tcPr>
            <w:tcW w:w="4953" w:type="dxa"/>
            <w:shd w:val="clear" w:color="auto" w:fill="auto"/>
          </w:tcPr>
          <w:p w:rsidR="00CA04B2" w:rsidRPr="00B42306" w:rsidRDefault="00CA04B2" w:rsidP="00EF7DBC">
            <w:pPr>
              <w:spacing w:line="430" w:lineRule="exact"/>
              <w:ind w:firstLineChars="200" w:firstLine="560"/>
              <w:jc w:val="left"/>
              <w:rPr>
                <w:rFonts w:ascii="仿宋_GB2312" w:eastAsia="仿宋_GB2312"/>
                <w:sz w:val="28"/>
                <w:szCs w:val="28"/>
              </w:rPr>
            </w:pPr>
            <w:r w:rsidRPr="006C10BD">
              <w:rPr>
                <w:rFonts w:ascii="仿宋_GB2312" w:eastAsia="仿宋_GB2312" w:hint="eastAsia"/>
                <w:sz w:val="28"/>
                <w:szCs w:val="28"/>
              </w:rPr>
              <w:lastRenderedPageBreak/>
              <w:t>第十</w:t>
            </w:r>
            <w:r w:rsidR="00512E70">
              <w:rPr>
                <w:rFonts w:ascii="仿宋_GB2312" w:eastAsia="仿宋_GB2312" w:hint="eastAsia"/>
                <w:sz w:val="28"/>
                <w:szCs w:val="28"/>
              </w:rPr>
              <w:t>一</w:t>
            </w:r>
            <w:r w:rsidRPr="006C10BD">
              <w:rPr>
                <w:rFonts w:ascii="仿宋_GB2312" w:eastAsia="仿宋_GB2312" w:hint="eastAsia"/>
                <w:sz w:val="28"/>
                <w:szCs w:val="28"/>
              </w:rPr>
              <w:t>条</w:t>
            </w:r>
            <w:r w:rsidR="007A3996">
              <w:rPr>
                <w:rFonts w:ascii="仿宋_GB2312" w:eastAsia="仿宋_GB2312" w:hint="eastAsia"/>
                <w:sz w:val="28"/>
                <w:szCs w:val="28"/>
              </w:rPr>
              <w:t xml:space="preserve"> </w:t>
            </w:r>
            <w:r w:rsidR="007A3996" w:rsidRPr="007A3996">
              <w:rPr>
                <w:rFonts w:ascii="仿宋_GB2312" w:eastAsia="仿宋_GB2312" w:hint="eastAsia"/>
                <w:sz w:val="28"/>
                <w:szCs w:val="28"/>
              </w:rPr>
              <w:t>任何单位或者个人实施水下</w:t>
            </w:r>
            <w:r w:rsidR="007A3996" w:rsidRPr="0052120B">
              <w:rPr>
                <w:rFonts w:ascii="黑体" w:eastAsia="黑体" w:hAnsi="黑体" w:hint="eastAsia"/>
                <w:b/>
                <w:sz w:val="28"/>
                <w:szCs w:val="28"/>
              </w:rPr>
              <w:t>考古调查、发掘，</w:t>
            </w:r>
            <w:r w:rsidR="00EF7DBC">
              <w:rPr>
                <w:rFonts w:ascii="黑体" w:eastAsia="黑体" w:hAnsi="黑体" w:hint="eastAsia"/>
                <w:b/>
                <w:sz w:val="28"/>
                <w:szCs w:val="28"/>
              </w:rPr>
              <w:t>应当</w:t>
            </w:r>
            <w:r w:rsidR="007A3996" w:rsidRPr="0052120B">
              <w:rPr>
                <w:rFonts w:ascii="黑体" w:eastAsia="黑体" w:hAnsi="黑体" w:hint="eastAsia"/>
                <w:b/>
                <w:sz w:val="28"/>
                <w:szCs w:val="28"/>
              </w:rPr>
              <w:t>遵守有关</w:t>
            </w:r>
            <w:r w:rsidR="00B33CD5" w:rsidRPr="0052120B">
              <w:rPr>
                <w:rFonts w:ascii="黑体" w:eastAsia="黑体" w:hAnsi="黑体" w:hint="eastAsia"/>
                <w:b/>
                <w:sz w:val="28"/>
                <w:szCs w:val="28"/>
              </w:rPr>
              <w:t>水上水下活动及其他相关的法律、</w:t>
            </w:r>
            <w:r w:rsidR="007A3996" w:rsidRPr="0052120B">
              <w:rPr>
                <w:rFonts w:ascii="黑体" w:eastAsia="黑体" w:hAnsi="黑体" w:hint="eastAsia"/>
                <w:b/>
                <w:sz w:val="28"/>
                <w:szCs w:val="28"/>
              </w:rPr>
              <w:t>法规，接受有关主管部门的管理；</w:t>
            </w:r>
            <w:r w:rsidR="007A3996" w:rsidRPr="007A3996">
              <w:rPr>
                <w:rFonts w:ascii="仿宋_GB2312" w:eastAsia="仿宋_GB2312" w:hint="eastAsia"/>
                <w:sz w:val="28"/>
                <w:szCs w:val="28"/>
              </w:rPr>
              <w:t>遵守水下考古、潜水、航行等规程，确保人员和文物的安全；防止水体的环境污染，保护水下生物资源和其他自然资源不受损害；保护水面、水下的一切设施。</w:t>
            </w:r>
          </w:p>
        </w:tc>
        <w:tc>
          <w:tcPr>
            <w:tcW w:w="3312" w:type="dxa"/>
            <w:shd w:val="clear" w:color="auto" w:fill="auto"/>
          </w:tcPr>
          <w:p w:rsidR="00CA04B2"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t>增加考古调查</w:t>
            </w:r>
            <w:r>
              <w:rPr>
                <w:rFonts w:ascii="仿宋_GB2312" w:eastAsia="仿宋_GB2312"/>
                <w:sz w:val="28"/>
                <w:szCs w:val="28"/>
              </w:rPr>
              <w:t>。</w:t>
            </w:r>
          </w:p>
          <w:p w:rsidR="00790EC4" w:rsidRDefault="00790EC4" w:rsidP="00AF40B0">
            <w:pPr>
              <w:spacing w:line="430" w:lineRule="exact"/>
              <w:jc w:val="left"/>
              <w:rPr>
                <w:rFonts w:ascii="仿宋_GB2312" w:eastAsia="仿宋_GB2312"/>
                <w:sz w:val="28"/>
                <w:szCs w:val="28"/>
              </w:rPr>
            </w:pPr>
          </w:p>
          <w:p w:rsidR="00790EC4" w:rsidRPr="00B42306" w:rsidRDefault="00790EC4" w:rsidP="00AF40B0">
            <w:pPr>
              <w:spacing w:line="430" w:lineRule="exact"/>
              <w:jc w:val="left"/>
              <w:rPr>
                <w:rFonts w:ascii="仿宋_GB2312" w:eastAsia="仿宋_GB2312"/>
                <w:sz w:val="28"/>
                <w:szCs w:val="28"/>
              </w:rPr>
            </w:pPr>
            <w:r>
              <w:rPr>
                <w:rFonts w:ascii="仿宋_GB2312" w:eastAsia="仿宋_GB2312" w:hint="eastAsia"/>
                <w:sz w:val="28"/>
                <w:szCs w:val="28"/>
              </w:rPr>
              <w:t>删除“</w:t>
            </w:r>
            <w:r w:rsidRPr="00B42306">
              <w:rPr>
                <w:rFonts w:ascii="仿宋_GB2312" w:eastAsia="仿宋_GB2312" w:hint="eastAsia"/>
                <w:sz w:val="28"/>
                <w:szCs w:val="28"/>
              </w:rPr>
              <w:t>不得妨碍交通运输、渔业生产、军事训练以及其他正常的水面、水下作业活动</w:t>
            </w:r>
            <w:r>
              <w:rPr>
                <w:rFonts w:ascii="仿宋_GB2312" w:eastAsia="仿宋_GB2312" w:hint="eastAsia"/>
                <w:sz w:val="28"/>
                <w:szCs w:val="28"/>
              </w:rPr>
              <w:t>”。</w:t>
            </w:r>
          </w:p>
        </w:tc>
      </w:tr>
      <w:tr w:rsidR="006E5902" w:rsidRPr="00B42306" w:rsidTr="00AF76B2">
        <w:trPr>
          <w:trHeight w:val="296"/>
          <w:jc w:val="center"/>
        </w:trPr>
        <w:tc>
          <w:tcPr>
            <w:tcW w:w="4984" w:type="dxa"/>
            <w:shd w:val="clear" w:color="auto" w:fill="auto"/>
          </w:tcPr>
          <w:p w:rsidR="006E5902" w:rsidRPr="00B42306" w:rsidRDefault="006E5902" w:rsidP="00AF40B0">
            <w:pPr>
              <w:spacing w:line="430" w:lineRule="exact"/>
              <w:jc w:val="left"/>
              <w:rPr>
                <w:rFonts w:ascii="仿宋_GB2312" w:eastAsia="仿宋_GB2312"/>
                <w:sz w:val="28"/>
                <w:szCs w:val="28"/>
              </w:rPr>
            </w:pPr>
          </w:p>
        </w:tc>
        <w:tc>
          <w:tcPr>
            <w:tcW w:w="4953" w:type="dxa"/>
            <w:shd w:val="clear" w:color="auto" w:fill="auto"/>
          </w:tcPr>
          <w:p w:rsidR="006E5902" w:rsidRPr="00686788" w:rsidRDefault="006E5902" w:rsidP="00846C19">
            <w:pPr>
              <w:spacing w:line="430" w:lineRule="exact"/>
              <w:ind w:firstLineChars="196" w:firstLine="551"/>
              <w:jc w:val="left"/>
              <w:rPr>
                <w:rFonts w:ascii="仿宋_GB2312" w:eastAsia="仿宋_GB2312"/>
                <w:b/>
                <w:sz w:val="28"/>
                <w:szCs w:val="28"/>
              </w:rPr>
            </w:pPr>
            <w:r w:rsidRPr="00686788">
              <w:rPr>
                <w:rFonts w:ascii="黑体" w:eastAsia="黑体" w:hint="eastAsia"/>
                <w:b/>
                <w:sz w:val="28"/>
                <w:szCs w:val="28"/>
              </w:rPr>
              <w:t>第十二条</w:t>
            </w:r>
            <w:r w:rsidR="007A3996" w:rsidRPr="00686788">
              <w:rPr>
                <w:rFonts w:ascii="黑体" w:eastAsia="黑体"/>
                <w:b/>
                <w:sz w:val="28"/>
                <w:szCs w:val="28"/>
              </w:rPr>
              <w:t xml:space="preserve"> </w:t>
            </w:r>
            <w:r w:rsidR="007A3996" w:rsidRPr="00686788">
              <w:rPr>
                <w:rFonts w:ascii="黑体" w:eastAsia="黑体" w:hint="eastAsia"/>
                <w:b/>
                <w:sz w:val="28"/>
                <w:szCs w:val="28"/>
              </w:rPr>
              <w:t>在有可能遗存文物的内水、领海进行建设工程需要开展考古调查、发掘，或者在建设工程中发现水下文物的，应当依照《中华人民共和国文物保护法》相关规定执行。</w:t>
            </w:r>
          </w:p>
        </w:tc>
        <w:tc>
          <w:tcPr>
            <w:tcW w:w="3312" w:type="dxa"/>
            <w:shd w:val="clear" w:color="auto" w:fill="auto"/>
          </w:tcPr>
          <w:p w:rsidR="006E5902" w:rsidRDefault="00C955FC" w:rsidP="00C955FC">
            <w:pPr>
              <w:spacing w:line="430" w:lineRule="exact"/>
              <w:jc w:val="left"/>
              <w:rPr>
                <w:rFonts w:ascii="仿宋_GB2312" w:eastAsia="仿宋_GB2312"/>
                <w:sz w:val="28"/>
                <w:szCs w:val="28"/>
              </w:rPr>
            </w:pPr>
            <w:r>
              <w:rPr>
                <w:rFonts w:ascii="仿宋_GB2312" w:eastAsia="仿宋_GB2312" w:hint="eastAsia"/>
                <w:sz w:val="28"/>
                <w:szCs w:val="28"/>
              </w:rPr>
              <w:t>新增条款</w:t>
            </w:r>
            <w:r>
              <w:rPr>
                <w:rFonts w:ascii="仿宋_GB2312" w:eastAsia="仿宋_GB2312"/>
                <w:sz w:val="28"/>
                <w:szCs w:val="28"/>
              </w:rPr>
              <w:t>。</w:t>
            </w:r>
            <w:r>
              <w:rPr>
                <w:rFonts w:ascii="仿宋_GB2312" w:eastAsia="仿宋_GB2312" w:hint="eastAsia"/>
                <w:sz w:val="28"/>
                <w:szCs w:val="28"/>
              </w:rPr>
              <w:t>根据《文物保护法》相关规定，明确</w:t>
            </w:r>
            <w:r>
              <w:rPr>
                <w:rFonts w:ascii="仿宋_GB2312" w:eastAsia="仿宋_GB2312"/>
                <w:sz w:val="28"/>
                <w:szCs w:val="28"/>
              </w:rPr>
              <w:t>涉海、涉水工程</w:t>
            </w:r>
            <w:r>
              <w:rPr>
                <w:rFonts w:ascii="仿宋_GB2312" w:eastAsia="仿宋_GB2312" w:hint="eastAsia"/>
                <w:sz w:val="28"/>
                <w:szCs w:val="28"/>
              </w:rPr>
              <w:t>前期的文物</w:t>
            </w:r>
            <w:r>
              <w:rPr>
                <w:rFonts w:ascii="仿宋_GB2312" w:eastAsia="仿宋_GB2312"/>
                <w:sz w:val="28"/>
                <w:szCs w:val="28"/>
              </w:rPr>
              <w:t>调查。</w:t>
            </w:r>
          </w:p>
        </w:tc>
      </w:tr>
      <w:tr w:rsidR="00CA04B2" w:rsidRPr="00B42306" w:rsidTr="00AF76B2">
        <w:trPr>
          <w:trHeight w:val="296"/>
          <w:jc w:val="center"/>
        </w:trPr>
        <w:tc>
          <w:tcPr>
            <w:tcW w:w="4984" w:type="dxa"/>
            <w:shd w:val="clear" w:color="auto" w:fill="auto"/>
          </w:tcPr>
          <w:p w:rsidR="00CA04B2" w:rsidRPr="00B42306" w:rsidRDefault="00CA04B2" w:rsidP="00AF40B0">
            <w:pPr>
              <w:spacing w:line="430" w:lineRule="exact"/>
              <w:jc w:val="left"/>
              <w:rPr>
                <w:rFonts w:ascii="仿宋_GB2312" w:eastAsia="仿宋_GB2312"/>
                <w:sz w:val="28"/>
                <w:szCs w:val="28"/>
              </w:rPr>
            </w:pPr>
          </w:p>
        </w:tc>
        <w:tc>
          <w:tcPr>
            <w:tcW w:w="4953" w:type="dxa"/>
            <w:shd w:val="clear" w:color="auto" w:fill="auto"/>
          </w:tcPr>
          <w:p w:rsidR="007A3996" w:rsidRPr="00686788" w:rsidRDefault="00CA04B2" w:rsidP="007A3996">
            <w:pPr>
              <w:spacing w:line="430" w:lineRule="exact"/>
              <w:ind w:firstLineChars="196" w:firstLine="551"/>
              <w:jc w:val="left"/>
              <w:rPr>
                <w:rFonts w:ascii="黑体" w:eastAsia="黑体"/>
                <w:b/>
                <w:sz w:val="28"/>
                <w:szCs w:val="28"/>
              </w:rPr>
            </w:pPr>
            <w:r w:rsidRPr="00686788">
              <w:rPr>
                <w:rFonts w:ascii="黑体" w:eastAsia="黑体" w:hint="eastAsia"/>
                <w:b/>
                <w:sz w:val="28"/>
                <w:szCs w:val="28"/>
              </w:rPr>
              <w:t>第十三条</w:t>
            </w:r>
            <w:r w:rsidR="007A3996" w:rsidRPr="00686788">
              <w:rPr>
                <w:rFonts w:ascii="黑体" w:eastAsia="黑体"/>
                <w:b/>
                <w:sz w:val="28"/>
                <w:szCs w:val="28"/>
              </w:rPr>
              <w:t xml:space="preserve"> </w:t>
            </w:r>
            <w:r w:rsidR="007A3996" w:rsidRPr="00686788">
              <w:rPr>
                <w:rFonts w:ascii="黑体" w:eastAsia="黑体" w:hint="eastAsia"/>
                <w:b/>
                <w:sz w:val="28"/>
                <w:szCs w:val="28"/>
              </w:rPr>
              <w:t>打捞或者考古发掘出水的文物，应当由县级以上人民政府文物行政部门或者从事考古发掘的单位及时登记造册。</w:t>
            </w:r>
          </w:p>
          <w:p w:rsidR="00CA04B2" w:rsidRPr="0052120B" w:rsidRDefault="007A3996" w:rsidP="00846C19">
            <w:pPr>
              <w:spacing w:line="430" w:lineRule="exact"/>
              <w:ind w:firstLineChars="196" w:firstLine="551"/>
              <w:jc w:val="left"/>
              <w:rPr>
                <w:rFonts w:ascii="仿宋_GB2312" w:eastAsia="仿宋_GB2312"/>
                <w:b/>
                <w:sz w:val="28"/>
                <w:szCs w:val="28"/>
              </w:rPr>
            </w:pPr>
            <w:r w:rsidRPr="00686788">
              <w:rPr>
                <w:rFonts w:ascii="黑体" w:eastAsia="黑体" w:hint="eastAsia"/>
                <w:b/>
                <w:sz w:val="28"/>
                <w:szCs w:val="28"/>
              </w:rPr>
              <w:t>国务院文物行政部门根据统筹兼顾、优先地方的原则，指定国有文物收藏单位收藏出水文物。经依法批准，从事考古发掘的单位可以保留少量出水文物作为科研标本。</w:t>
            </w:r>
          </w:p>
        </w:tc>
        <w:tc>
          <w:tcPr>
            <w:tcW w:w="3312" w:type="dxa"/>
            <w:shd w:val="clear" w:color="auto" w:fill="auto"/>
          </w:tcPr>
          <w:p w:rsidR="00CA04B2" w:rsidRPr="00B42306" w:rsidRDefault="00CA04B2" w:rsidP="007565E4">
            <w:pPr>
              <w:spacing w:line="430" w:lineRule="exact"/>
              <w:jc w:val="left"/>
              <w:rPr>
                <w:rFonts w:ascii="仿宋_GB2312" w:eastAsia="仿宋_GB2312"/>
                <w:sz w:val="28"/>
                <w:szCs w:val="28"/>
              </w:rPr>
            </w:pPr>
            <w:r>
              <w:rPr>
                <w:rFonts w:ascii="仿宋_GB2312" w:eastAsia="仿宋_GB2312" w:hint="eastAsia"/>
                <w:sz w:val="28"/>
                <w:szCs w:val="28"/>
              </w:rPr>
              <w:t>新增条款</w:t>
            </w:r>
            <w:r>
              <w:rPr>
                <w:rFonts w:ascii="仿宋_GB2312" w:eastAsia="仿宋_GB2312"/>
                <w:sz w:val="28"/>
                <w:szCs w:val="28"/>
              </w:rPr>
              <w:t>。</w:t>
            </w:r>
            <w:r>
              <w:rPr>
                <w:rFonts w:ascii="仿宋_GB2312" w:eastAsia="仿宋_GB2312" w:hint="eastAsia"/>
                <w:sz w:val="28"/>
                <w:szCs w:val="28"/>
              </w:rPr>
              <w:t>根据</w:t>
            </w:r>
            <w:r w:rsidR="00C955FC">
              <w:rPr>
                <w:rFonts w:ascii="仿宋_GB2312" w:eastAsia="仿宋_GB2312" w:hint="eastAsia"/>
                <w:sz w:val="28"/>
                <w:szCs w:val="28"/>
              </w:rPr>
              <w:t>《</w:t>
            </w:r>
            <w:r>
              <w:rPr>
                <w:rFonts w:ascii="仿宋_GB2312" w:eastAsia="仿宋_GB2312" w:hint="eastAsia"/>
                <w:sz w:val="28"/>
                <w:szCs w:val="28"/>
              </w:rPr>
              <w:t>文物保护法</w:t>
            </w:r>
            <w:r w:rsidR="00C955FC">
              <w:rPr>
                <w:rFonts w:ascii="仿宋_GB2312" w:eastAsia="仿宋_GB2312" w:hint="eastAsia"/>
                <w:sz w:val="28"/>
                <w:szCs w:val="28"/>
              </w:rPr>
              <w:t>》</w:t>
            </w:r>
            <w:r>
              <w:rPr>
                <w:rFonts w:ascii="仿宋_GB2312" w:eastAsia="仿宋_GB2312" w:hint="eastAsia"/>
                <w:sz w:val="28"/>
                <w:szCs w:val="28"/>
              </w:rPr>
              <w:t>相关规定，明确出水文物的登记造册</w:t>
            </w:r>
            <w:r>
              <w:rPr>
                <w:rFonts w:ascii="仿宋_GB2312" w:eastAsia="仿宋_GB2312"/>
                <w:sz w:val="28"/>
                <w:szCs w:val="28"/>
              </w:rPr>
              <w:t>。</w:t>
            </w:r>
          </w:p>
        </w:tc>
      </w:tr>
      <w:tr w:rsidR="00CA04B2" w:rsidRPr="00B42306" w:rsidTr="00AF76B2">
        <w:trPr>
          <w:trHeight w:val="296"/>
          <w:jc w:val="center"/>
        </w:trPr>
        <w:tc>
          <w:tcPr>
            <w:tcW w:w="4984" w:type="dxa"/>
            <w:shd w:val="clear" w:color="auto" w:fill="auto"/>
          </w:tcPr>
          <w:p w:rsidR="00CA04B2" w:rsidRPr="00B42306" w:rsidRDefault="00CA04B2" w:rsidP="00AF40B0">
            <w:pPr>
              <w:spacing w:line="430" w:lineRule="exact"/>
              <w:jc w:val="left"/>
              <w:rPr>
                <w:rFonts w:ascii="仿宋_GB2312" w:eastAsia="仿宋_GB2312"/>
                <w:sz w:val="28"/>
                <w:szCs w:val="28"/>
              </w:rPr>
            </w:pPr>
          </w:p>
        </w:tc>
        <w:tc>
          <w:tcPr>
            <w:tcW w:w="4953" w:type="dxa"/>
            <w:shd w:val="clear" w:color="auto" w:fill="auto"/>
          </w:tcPr>
          <w:p w:rsidR="00CA04B2" w:rsidRPr="0052120B" w:rsidRDefault="00CA04B2" w:rsidP="00B0512D">
            <w:pPr>
              <w:spacing w:line="430" w:lineRule="exact"/>
              <w:ind w:firstLineChars="196" w:firstLine="551"/>
              <w:jc w:val="left"/>
              <w:rPr>
                <w:rFonts w:ascii="仿宋_GB2312" w:eastAsia="仿宋_GB2312"/>
                <w:b/>
                <w:sz w:val="28"/>
                <w:szCs w:val="28"/>
              </w:rPr>
            </w:pPr>
            <w:r w:rsidRPr="00686788">
              <w:rPr>
                <w:rFonts w:ascii="黑体" w:eastAsia="黑体" w:hint="eastAsia"/>
                <w:b/>
                <w:sz w:val="28"/>
                <w:szCs w:val="28"/>
              </w:rPr>
              <w:t>第十四条</w:t>
            </w:r>
            <w:r w:rsidR="007A3996" w:rsidRPr="00686788">
              <w:rPr>
                <w:rFonts w:ascii="黑体" w:eastAsia="黑体" w:hint="eastAsia"/>
                <w:b/>
                <w:sz w:val="28"/>
                <w:szCs w:val="28"/>
              </w:rPr>
              <w:t xml:space="preserve"> 国务院文物行政部门作为水下文物保护责任主体，应与海上、水上执法部门联合开展水下文物保护执法巡查。县级以上人民政府应当建立</w:t>
            </w:r>
            <w:r w:rsidR="007A3996" w:rsidRPr="00686788">
              <w:rPr>
                <w:rFonts w:ascii="黑体" w:eastAsia="黑体" w:hint="eastAsia"/>
                <w:b/>
                <w:sz w:val="28"/>
                <w:szCs w:val="28"/>
              </w:rPr>
              <w:lastRenderedPageBreak/>
              <w:t>联合执法工作机制，涉海水下文物执法可委托海上执法部门开展，依法打击水下文物违法犯罪行为。</w:t>
            </w:r>
          </w:p>
        </w:tc>
        <w:tc>
          <w:tcPr>
            <w:tcW w:w="3312" w:type="dxa"/>
            <w:shd w:val="clear" w:color="auto" w:fill="auto"/>
          </w:tcPr>
          <w:p w:rsidR="00CA04B2" w:rsidRPr="00B42306"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lastRenderedPageBreak/>
              <w:t>新增条款</w:t>
            </w:r>
            <w:r>
              <w:rPr>
                <w:rFonts w:ascii="仿宋_GB2312" w:eastAsia="仿宋_GB2312"/>
                <w:sz w:val="28"/>
                <w:szCs w:val="28"/>
              </w:rPr>
              <w:t>。</w:t>
            </w:r>
            <w:r>
              <w:rPr>
                <w:rFonts w:ascii="仿宋_GB2312" w:eastAsia="仿宋_GB2312" w:hint="eastAsia"/>
                <w:sz w:val="28"/>
                <w:szCs w:val="28"/>
              </w:rPr>
              <w:t>根据近年来水下文物执法工作实践和需要，建立</w:t>
            </w:r>
            <w:r>
              <w:rPr>
                <w:rFonts w:ascii="仿宋_GB2312" w:eastAsia="仿宋_GB2312"/>
                <w:sz w:val="28"/>
                <w:szCs w:val="28"/>
              </w:rPr>
              <w:t>水下文物保护联合</w:t>
            </w:r>
            <w:r>
              <w:rPr>
                <w:rFonts w:ascii="仿宋_GB2312" w:eastAsia="仿宋_GB2312" w:hint="eastAsia"/>
                <w:sz w:val="28"/>
                <w:szCs w:val="28"/>
              </w:rPr>
              <w:t>执法</w:t>
            </w:r>
            <w:r>
              <w:rPr>
                <w:rFonts w:ascii="仿宋_GB2312" w:eastAsia="仿宋_GB2312"/>
                <w:sz w:val="28"/>
                <w:szCs w:val="28"/>
              </w:rPr>
              <w:t>巡查机制。</w:t>
            </w:r>
          </w:p>
        </w:tc>
      </w:tr>
      <w:tr w:rsidR="00CA04B2" w:rsidRPr="00B42306" w:rsidTr="00AF76B2">
        <w:trPr>
          <w:trHeight w:val="296"/>
          <w:jc w:val="center"/>
        </w:trPr>
        <w:tc>
          <w:tcPr>
            <w:tcW w:w="4984" w:type="dxa"/>
            <w:shd w:val="clear" w:color="auto" w:fill="auto"/>
          </w:tcPr>
          <w:p w:rsidR="00CA04B2" w:rsidRPr="00B42306" w:rsidRDefault="00CA04B2" w:rsidP="00AF40B0">
            <w:pPr>
              <w:spacing w:line="430" w:lineRule="exact"/>
              <w:jc w:val="left"/>
              <w:rPr>
                <w:rFonts w:ascii="仿宋_GB2312" w:eastAsia="仿宋_GB2312"/>
                <w:sz w:val="28"/>
                <w:szCs w:val="28"/>
              </w:rPr>
            </w:pPr>
          </w:p>
        </w:tc>
        <w:tc>
          <w:tcPr>
            <w:tcW w:w="4953" w:type="dxa"/>
            <w:shd w:val="clear" w:color="auto" w:fill="auto"/>
          </w:tcPr>
          <w:p w:rsidR="00CA04B2" w:rsidRPr="00686788" w:rsidRDefault="00CA04B2" w:rsidP="00B0512D">
            <w:pPr>
              <w:spacing w:line="430" w:lineRule="exact"/>
              <w:ind w:firstLineChars="196" w:firstLine="551"/>
              <w:jc w:val="left"/>
              <w:rPr>
                <w:rFonts w:ascii="仿宋_GB2312" w:eastAsia="仿宋_GB2312"/>
                <w:b/>
                <w:sz w:val="28"/>
                <w:szCs w:val="28"/>
              </w:rPr>
            </w:pPr>
            <w:r w:rsidRPr="00686788">
              <w:rPr>
                <w:rFonts w:ascii="黑体" w:eastAsia="黑体" w:hint="eastAsia"/>
                <w:b/>
                <w:sz w:val="28"/>
                <w:szCs w:val="28"/>
              </w:rPr>
              <w:t>第十五条</w:t>
            </w:r>
            <w:r w:rsidR="007A3996" w:rsidRPr="00686788">
              <w:rPr>
                <w:rFonts w:ascii="黑体" w:eastAsia="黑体" w:hint="eastAsia"/>
                <w:b/>
                <w:sz w:val="28"/>
                <w:szCs w:val="28"/>
              </w:rPr>
              <w:t xml:space="preserve"> 县级以上人民政府可以依托水下的文物保护单位或者水下文物保护区，在确保人员和文物安全的前提下，设立水下历史文化遗址公园。</w:t>
            </w:r>
          </w:p>
        </w:tc>
        <w:tc>
          <w:tcPr>
            <w:tcW w:w="3312" w:type="dxa"/>
            <w:shd w:val="clear" w:color="auto" w:fill="auto"/>
          </w:tcPr>
          <w:p w:rsidR="00CA04B2" w:rsidRPr="00B42306"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t>新增条款</w:t>
            </w:r>
            <w:r>
              <w:rPr>
                <w:rFonts w:ascii="仿宋_GB2312" w:eastAsia="仿宋_GB2312"/>
                <w:sz w:val="28"/>
                <w:szCs w:val="28"/>
              </w:rPr>
              <w:t>。</w:t>
            </w:r>
            <w:r>
              <w:rPr>
                <w:rFonts w:ascii="仿宋_GB2312" w:eastAsia="仿宋_GB2312" w:hint="eastAsia"/>
                <w:sz w:val="28"/>
                <w:szCs w:val="28"/>
              </w:rPr>
              <w:t>鼓励开展</w:t>
            </w:r>
            <w:r>
              <w:rPr>
                <w:rFonts w:ascii="仿宋_GB2312" w:eastAsia="仿宋_GB2312"/>
                <w:sz w:val="28"/>
                <w:szCs w:val="28"/>
              </w:rPr>
              <w:t>水下文物利用。</w:t>
            </w:r>
          </w:p>
        </w:tc>
      </w:tr>
      <w:tr w:rsidR="00CA04B2" w:rsidRPr="00B42306" w:rsidTr="00AF76B2">
        <w:trPr>
          <w:trHeight w:val="296"/>
          <w:jc w:val="center"/>
        </w:trPr>
        <w:tc>
          <w:tcPr>
            <w:tcW w:w="4984" w:type="dxa"/>
            <w:shd w:val="clear" w:color="auto" w:fill="auto"/>
          </w:tcPr>
          <w:p w:rsidR="00CA04B2" w:rsidRPr="00B42306" w:rsidRDefault="00CA04B2" w:rsidP="00B0512D">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t xml:space="preserve">第十条 保护水下文物有突出贡献，符合《中华人民共和国文物保护法》规定情形的，给予表彰、奖励。 </w:t>
            </w:r>
          </w:p>
          <w:p w:rsidR="00CA04B2" w:rsidRPr="00B42306" w:rsidRDefault="00CA04B2" w:rsidP="00DF1A42">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t xml:space="preserve">违反本条例第五条、第六条、第七条的规定，破坏水下文物，私自勘探、发掘、打捞水下文物，或者隐匿、私分、贩运、非法出售、非法出口水下文物，具有《中华人民共和国文物保护法》规定情形的，依法给予行政处罚或者追究刑事责任。 </w:t>
            </w:r>
          </w:p>
          <w:p w:rsidR="00CA04B2" w:rsidRPr="00B42306" w:rsidRDefault="00CA04B2" w:rsidP="006274AF">
            <w:pPr>
              <w:spacing w:line="430" w:lineRule="exact"/>
              <w:ind w:firstLineChars="200" w:firstLine="560"/>
              <w:jc w:val="left"/>
              <w:rPr>
                <w:rFonts w:ascii="仿宋_GB2312" w:eastAsia="仿宋_GB2312"/>
                <w:sz w:val="28"/>
                <w:szCs w:val="28"/>
              </w:rPr>
            </w:pPr>
            <w:r w:rsidRPr="00B42306">
              <w:rPr>
                <w:rFonts w:ascii="仿宋_GB2312" w:eastAsia="仿宋_GB2312" w:hint="eastAsia"/>
                <w:sz w:val="28"/>
                <w:szCs w:val="28"/>
              </w:rPr>
              <w:t>违反本条例第八条、第九条的规定，造成严重后果的，由文物行政管理部门</w:t>
            </w:r>
            <w:r w:rsidRPr="00B42306">
              <w:rPr>
                <w:rFonts w:ascii="仿宋_GB2312" w:eastAsia="仿宋_GB2312" w:hint="eastAsia"/>
                <w:sz w:val="28"/>
                <w:szCs w:val="28"/>
              </w:rPr>
              <w:lastRenderedPageBreak/>
              <w:t>会同有关部门责令停止作业限期改进或者给予撤销批准的行政处罚，可以并处一千元至一万元的罚款。</w:t>
            </w:r>
          </w:p>
        </w:tc>
        <w:tc>
          <w:tcPr>
            <w:tcW w:w="4953" w:type="dxa"/>
            <w:shd w:val="clear" w:color="auto" w:fill="auto"/>
          </w:tcPr>
          <w:p w:rsidR="006E5902" w:rsidRPr="00C955FC" w:rsidRDefault="00CA04B2" w:rsidP="00B0512D">
            <w:pPr>
              <w:spacing w:line="430" w:lineRule="exact"/>
              <w:ind w:firstLineChars="200" w:firstLine="560"/>
              <w:jc w:val="left"/>
              <w:rPr>
                <w:rFonts w:ascii="仿宋_GB2312" w:eastAsia="仿宋_GB2312"/>
                <w:sz w:val="28"/>
                <w:szCs w:val="28"/>
              </w:rPr>
            </w:pPr>
            <w:r w:rsidRPr="006C10BD">
              <w:rPr>
                <w:rFonts w:ascii="仿宋_GB2312" w:eastAsia="仿宋_GB2312" w:hint="eastAsia"/>
                <w:sz w:val="28"/>
                <w:szCs w:val="28"/>
              </w:rPr>
              <w:lastRenderedPageBreak/>
              <w:t>第十</w:t>
            </w:r>
            <w:r w:rsidR="006221BF">
              <w:rPr>
                <w:rFonts w:ascii="仿宋_GB2312" w:eastAsia="仿宋_GB2312" w:hint="eastAsia"/>
                <w:sz w:val="28"/>
                <w:szCs w:val="28"/>
              </w:rPr>
              <w:t>六</w:t>
            </w:r>
            <w:r w:rsidRPr="006C10BD">
              <w:rPr>
                <w:rFonts w:ascii="仿宋_GB2312" w:eastAsia="仿宋_GB2312" w:hint="eastAsia"/>
                <w:sz w:val="28"/>
                <w:szCs w:val="28"/>
              </w:rPr>
              <w:t>条</w:t>
            </w:r>
            <w:r w:rsidR="006E5902">
              <w:rPr>
                <w:rFonts w:ascii="仿宋_GB2312" w:eastAsia="仿宋_GB2312" w:hint="eastAsia"/>
                <w:sz w:val="28"/>
                <w:szCs w:val="28"/>
              </w:rPr>
              <w:t xml:space="preserve"> </w:t>
            </w:r>
            <w:r w:rsidR="006E5902" w:rsidRPr="00C955FC">
              <w:rPr>
                <w:rFonts w:ascii="仿宋_GB2312" w:eastAsia="仿宋_GB2312" w:hint="eastAsia"/>
                <w:sz w:val="28"/>
                <w:szCs w:val="28"/>
              </w:rPr>
              <w:t>保护水下文物有突出贡献，符合《中华人民共和国文物保护法》规定情形的，</w:t>
            </w:r>
            <w:r w:rsidR="00B0512D" w:rsidRPr="00B0512D">
              <w:rPr>
                <w:rFonts w:ascii="黑体" w:eastAsia="黑体" w:hint="eastAsia"/>
                <w:b/>
                <w:sz w:val="28"/>
                <w:szCs w:val="28"/>
              </w:rPr>
              <w:t>依法</w:t>
            </w:r>
            <w:r w:rsidR="006E5902" w:rsidRPr="00C955FC">
              <w:rPr>
                <w:rFonts w:ascii="仿宋_GB2312" w:eastAsia="仿宋_GB2312" w:hint="eastAsia"/>
                <w:sz w:val="28"/>
                <w:szCs w:val="28"/>
              </w:rPr>
              <w:t>给予表彰、奖励。</w:t>
            </w:r>
          </w:p>
          <w:p w:rsidR="00CA04B2" w:rsidRPr="00B42306" w:rsidRDefault="006E5902" w:rsidP="00C955FC">
            <w:pPr>
              <w:spacing w:line="430" w:lineRule="exact"/>
              <w:ind w:firstLineChars="200" w:firstLine="562"/>
              <w:jc w:val="left"/>
              <w:rPr>
                <w:rFonts w:ascii="仿宋_GB2312" w:eastAsia="仿宋_GB2312"/>
                <w:sz w:val="28"/>
                <w:szCs w:val="28"/>
              </w:rPr>
            </w:pPr>
            <w:r w:rsidRPr="00B0512D">
              <w:rPr>
                <w:rFonts w:ascii="黑体" w:eastAsia="黑体" w:hint="eastAsia"/>
                <w:b/>
                <w:sz w:val="28"/>
                <w:szCs w:val="28"/>
              </w:rPr>
              <w:t>违反本条例第八、九、十、十一、十二条规定，致使水下文物遭到破坏或者损毁的，依照有关法律、法规给予行政处罚或者追究刑事责任。</w:t>
            </w:r>
          </w:p>
        </w:tc>
        <w:tc>
          <w:tcPr>
            <w:tcW w:w="3312" w:type="dxa"/>
            <w:shd w:val="clear" w:color="auto" w:fill="auto"/>
          </w:tcPr>
          <w:p w:rsidR="00CA04B2" w:rsidRDefault="00B0512D" w:rsidP="00AF40B0">
            <w:pPr>
              <w:spacing w:line="430" w:lineRule="exact"/>
              <w:jc w:val="left"/>
              <w:rPr>
                <w:rFonts w:ascii="仿宋_GB2312" w:eastAsia="仿宋_GB2312"/>
                <w:sz w:val="28"/>
                <w:szCs w:val="28"/>
              </w:rPr>
            </w:pPr>
            <w:r>
              <w:rPr>
                <w:rFonts w:ascii="仿宋_GB2312" w:eastAsia="仿宋_GB2312" w:hint="eastAsia"/>
                <w:sz w:val="28"/>
                <w:szCs w:val="28"/>
              </w:rPr>
              <w:t>规范表述</w:t>
            </w:r>
          </w:p>
          <w:p w:rsidR="00CA04B2" w:rsidRDefault="00CA04B2" w:rsidP="00AF40B0">
            <w:pPr>
              <w:spacing w:line="430" w:lineRule="exact"/>
              <w:jc w:val="left"/>
              <w:rPr>
                <w:rFonts w:ascii="仿宋_GB2312" w:eastAsia="仿宋_GB2312"/>
                <w:sz w:val="28"/>
                <w:szCs w:val="28"/>
              </w:rPr>
            </w:pPr>
          </w:p>
          <w:p w:rsidR="00CA04B2" w:rsidRDefault="00CA04B2" w:rsidP="00AF40B0">
            <w:pPr>
              <w:spacing w:line="430" w:lineRule="exact"/>
              <w:jc w:val="left"/>
              <w:rPr>
                <w:rFonts w:ascii="仿宋_GB2312" w:eastAsia="仿宋_GB2312"/>
                <w:sz w:val="28"/>
                <w:szCs w:val="28"/>
              </w:rPr>
            </w:pPr>
          </w:p>
          <w:p w:rsidR="00CA04B2" w:rsidRPr="00B42306"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t>简化规范表述</w:t>
            </w:r>
            <w:r>
              <w:rPr>
                <w:rFonts w:ascii="仿宋_GB2312" w:eastAsia="仿宋_GB2312"/>
                <w:sz w:val="28"/>
                <w:szCs w:val="28"/>
              </w:rPr>
              <w:t>。</w:t>
            </w:r>
          </w:p>
        </w:tc>
      </w:tr>
      <w:tr w:rsidR="00CA04B2" w:rsidRPr="00B42306" w:rsidTr="00AF76B2">
        <w:trPr>
          <w:trHeight w:val="296"/>
          <w:jc w:val="center"/>
        </w:trPr>
        <w:tc>
          <w:tcPr>
            <w:tcW w:w="4984" w:type="dxa"/>
            <w:shd w:val="clear" w:color="auto" w:fill="auto"/>
          </w:tcPr>
          <w:p w:rsidR="00CA04B2" w:rsidRPr="00B42306" w:rsidRDefault="00CA04B2" w:rsidP="00AF40B0">
            <w:pPr>
              <w:spacing w:line="430" w:lineRule="exact"/>
              <w:jc w:val="left"/>
              <w:rPr>
                <w:rFonts w:ascii="仿宋_GB2312" w:eastAsia="仿宋_GB2312"/>
                <w:sz w:val="28"/>
                <w:szCs w:val="28"/>
              </w:rPr>
            </w:pPr>
          </w:p>
        </w:tc>
        <w:tc>
          <w:tcPr>
            <w:tcW w:w="4953" w:type="dxa"/>
            <w:shd w:val="clear" w:color="auto" w:fill="auto"/>
          </w:tcPr>
          <w:p w:rsidR="00CA04B2" w:rsidRPr="0071517C" w:rsidRDefault="00CA04B2" w:rsidP="00B0512D">
            <w:pPr>
              <w:spacing w:line="430" w:lineRule="exact"/>
              <w:ind w:firstLineChars="196" w:firstLine="551"/>
              <w:jc w:val="left"/>
              <w:rPr>
                <w:rFonts w:ascii="仿宋_GB2312" w:eastAsia="仿宋_GB2312"/>
                <w:b/>
                <w:sz w:val="28"/>
                <w:szCs w:val="28"/>
              </w:rPr>
            </w:pPr>
            <w:r w:rsidRPr="00B0512D">
              <w:rPr>
                <w:rFonts w:ascii="黑体" w:eastAsia="黑体" w:hint="eastAsia"/>
                <w:b/>
                <w:sz w:val="28"/>
                <w:szCs w:val="28"/>
              </w:rPr>
              <w:t>第十</w:t>
            </w:r>
            <w:r w:rsidR="006221BF">
              <w:rPr>
                <w:rFonts w:ascii="黑体" w:eastAsia="黑体" w:hint="eastAsia"/>
                <w:b/>
                <w:sz w:val="28"/>
                <w:szCs w:val="28"/>
              </w:rPr>
              <w:t>七</w:t>
            </w:r>
            <w:r w:rsidRPr="00B0512D">
              <w:rPr>
                <w:rFonts w:ascii="黑体" w:eastAsia="黑体" w:hint="eastAsia"/>
                <w:b/>
                <w:sz w:val="28"/>
                <w:szCs w:val="28"/>
              </w:rPr>
              <w:t>条</w:t>
            </w:r>
            <w:r w:rsidR="007A3996">
              <w:rPr>
                <w:rFonts w:ascii="黑体" w:eastAsia="黑体" w:hint="eastAsia"/>
                <w:b/>
                <w:sz w:val="28"/>
                <w:szCs w:val="28"/>
              </w:rPr>
              <w:t xml:space="preserve"> </w:t>
            </w:r>
            <w:r w:rsidR="007A3996" w:rsidRPr="007A3996">
              <w:rPr>
                <w:rFonts w:ascii="黑体" w:eastAsia="黑体" w:hint="eastAsia"/>
                <w:b/>
                <w:sz w:val="28"/>
                <w:szCs w:val="28"/>
              </w:rPr>
              <w:t>文物、公安机关、海洋、交通、海关、水利等部门，违反本条例规定滥用职权、玩忽职守、徇私舞弊，造成严重后果的，对负有责任的主管人员和其他直接责任人员依法给予行政处分；构成犯罪的，依法追究刑事责任。</w:t>
            </w:r>
          </w:p>
        </w:tc>
        <w:tc>
          <w:tcPr>
            <w:tcW w:w="3312" w:type="dxa"/>
            <w:shd w:val="clear" w:color="auto" w:fill="auto"/>
          </w:tcPr>
          <w:p w:rsidR="00CA04B2"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t>新增条款</w:t>
            </w:r>
            <w:r>
              <w:rPr>
                <w:rFonts w:ascii="仿宋_GB2312" w:eastAsia="仿宋_GB2312"/>
                <w:sz w:val="28"/>
                <w:szCs w:val="28"/>
              </w:rPr>
              <w:t>。</w:t>
            </w:r>
            <w:r>
              <w:rPr>
                <w:rFonts w:ascii="仿宋_GB2312" w:eastAsia="仿宋_GB2312" w:hint="eastAsia"/>
                <w:sz w:val="28"/>
                <w:szCs w:val="28"/>
              </w:rPr>
              <w:t>明确政府保护水下文物责任不力的处罚措施。</w:t>
            </w:r>
          </w:p>
        </w:tc>
      </w:tr>
      <w:tr w:rsidR="00CA04B2" w:rsidRPr="00B42306" w:rsidTr="00AF76B2">
        <w:trPr>
          <w:trHeight w:val="296"/>
          <w:jc w:val="center"/>
        </w:trPr>
        <w:tc>
          <w:tcPr>
            <w:tcW w:w="4984" w:type="dxa"/>
            <w:shd w:val="clear" w:color="auto" w:fill="auto"/>
          </w:tcPr>
          <w:p w:rsidR="00CA04B2" w:rsidRPr="00B42306" w:rsidRDefault="00CA04B2" w:rsidP="00AF40B0">
            <w:pPr>
              <w:spacing w:line="430" w:lineRule="exact"/>
              <w:jc w:val="left"/>
              <w:rPr>
                <w:rFonts w:ascii="仿宋_GB2312" w:eastAsia="仿宋_GB2312"/>
                <w:sz w:val="28"/>
                <w:szCs w:val="28"/>
              </w:rPr>
            </w:pPr>
            <w:r w:rsidRPr="00B42306">
              <w:rPr>
                <w:rFonts w:ascii="仿宋_GB2312" w:eastAsia="仿宋_GB2312" w:hint="eastAsia"/>
                <w:sz w:val="28"/>
                <w:szCs w:val="28"/>
              </w:rPr>
              <w:t>第十一条 本条例由国家文物局负责解释。</w:t>
            </w:r>
          </w:p>
        </w:tc>
        <w:tc>
          <w:tcPr>
            <w:tcW w:w="4953" w:type="dxa"/>
            <w:shd w:val="clear" w:color="auto" w:fill="auto"/>
          </w:tcPr>
          <w:p w:rsidR="00CA04B2" w:rsidRPr="00B42306" w:rsidRDefault="00CA04B2" w:rsidP="00AF40B0">
            <w:pPr>
              <w:spacing w:line="430" w:lineRule="exact"/>
              <w:jc w:val="left"/>
              <w:rPr>
                <w:rFonts w:ascii="仿宋_GB2312" w:eastAsia="仿宋_GB2312"/>
                <w:sz w:val="28"/>
                <w:szCs w:val="28"/>
              </w:rPr>
            </w:pPr>
          </w:p>
        </w:tc>
        <w:tc>
          <w:tcPr>
            <w:tcW w:w="3312" w:type="dxa"/>
            <w:shd w:val="clear" w:color="auto" w:fill="auto"/>
          </w:tcPr>
          <w:p w:rsidR="00CA04B2" w:rsidRPr="00B42306"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t>删除</w:t>
            </w:r>
            <w:r>
              <w:rPr>
                <w:rFonts w:ascii="仿宋_GB2312" w:eastAsia="仿宋_GB2312"/>
                <w:sz w:val="28"/>
                <w:szCs w:val="28"/>
              </w:rPr>
              <w:t>。</w:t>
            </w:r>
          </w:p>
        </w:tc>
      </w:tr>
      <w:tr w:rsidR="00CA04B2" w:rsidRPr="00B42306" w:rsidTr="00AF76B2">
        <w:trPr>
          <w:trHeight w:val="296"/>
          <w:jc w:val="center"/>
        </w:trPr>
        <w:tc>
          <w:tcPr>
            <w:tcW w:w="4984" w:type="dxa"/>
            <w:shd w:val="clear" w:color="auto" w:fill="auto"/>
          </w:tcPr>
          <w:p w:rsidR="00CA04B2" w:rsidRPr="00B42306" w:rsidRDefault="00CA04B2" w:rsidP="00AF40B0">
            <w:pPr>
              <w:spacing w:line="430" w:lineRule="exact"/>
              <w:jc w:val="left"/>
              <w:rPr>
                <w:rFonts w:ascii="仿宋_GB2312" w:eastAsia="仿宋_GB2312"/>
                <w:sz w:val="28"/>
                <w:szCs w:val="28"/>
              </w:rPr>
            </w:pPr>
            <w:r w:rsidRPr="00B42306">
              <w:rPr>
                <w:rFonts w:ascii="仿宋_GB2312" w:eastAsia="仿宋_GB2312" w:hint="eastAsia"/>
                <w:sz w:val="28"/>
                <w:szCs w:val="28"/>
              </w:rPr>
              <w:t>第十二条 本条例的实施细则由国家文物局制定。</w:t>
            </w:r>
          </w:p>
        </w:tc>
        <w:tc>
          <w:tcPr>
            <w:tcW w:w="4953" w:type="dxa"/>
            <w:shd w:val="clear" w:color="auto" w:fill="auto"/>
          </w:tcPr>
          <w:p w:rsidR="00CA04B2" w:rsidRPr="00B42306" w:rsidRDefault="00CA04B2" w:rsidP="00AF40B0">
            <w:pPr>
              <w:spacing w:line="430" w:lineRule="exact"/>
              <w:jc w:val="left"/>
              <w:rPr>
                <w:rFonts w:ascii="仿宋_GB2312" w:eastAsia="仿宋_GB2312"/>
                <w:sz w:val="28"/>
                <w:szCs w:val="28"/>
              </w:rPr>
            </w:pPr>
          </w:p>
        </w:tc>
        <w:tc>
          <w:tcPr>
            <w:tcW w:w="3312" w:type="dxa"/>
            <w:shd w:val="clear" w:color="auto" w:fill="auto"/>
          </w:tcPr>
          <w:p w:rsidR="00CA04B2" w:rsidRPr="00B42306"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t>删除</w:t>
            </w:r>
            <w:r>
              <w:rPr>
                <w:rFonts w:ascii="仿宋_GB2312" w:eastAsia="仿宋_GB2312"/>
                <w:sz w:val="28"/>
                <w:szCs w:val="28"/>
              </w:rPr>
              <w:t>。</w:t>
            </w:r>
          </w:p>
        </w:tc>
      </w:tr>
      <w:tr w:rsidR="00CA04B2" w:rsidRPr="00B42306" w:rsidTr="00AF76B2">
        <w:trPr>
          <w:trHeight w:val="296"/>
          <w:jc w:val="center"/>
        </w:trPr>
        <w:tc>
          <w:tcPr>
            <w:tcW w:w="4984" w:type="dxa"/>
            <w:shd w:val="clear" w:color="auto" w:fill="auto"/>
          </w:tcPr>
          <w:p w:rsidR="00CA04B2" w:rsidRPr="00B42306" w:rsidRDefault="00CA04B2" w:rsidP="00AF40B0">
            <w:pPr>
              <w:spacing w:line="430" w:lineRule="exact"/>
              <w:jc w:val="left"/>
              <w:rPr>
                <w:rFonts w:ascii="仿宋_GB2312" w:eastAsia="仿宋_GB2312"/>
                <w:sz w:val="28"/>
                <w:szCs w:val="28"/>
              </w:rPr>
            </w:pPr>
            <w:r w:rsidRPr="00B42306">
              <w:rPr>
                <w:rFonts w:ascii="仿宋_GB2312" w:eastAsia="仿宋_GB2312" w:hint="eastAsia"/>
                <w:sz w:val="28"/>
                <w:szCs w:val="28"/>
              </w:rPr>
              <w:t>第十三条 本条例自发布之日起施行。</w:t>
            </w:r>
          </w:p>
        </w:tc>
        <w:tc>
          <w:tcPr>
            <w:tcW w:w="4953" w:type="dxa"/>
            <w:shd w:val="clear" w:color="auto" w:fill="auto"/>
          </w:tcPr>
          <w:p w:rsidR="00CA04B2" w:rsidRPr="00B42306" w:rsidRDefault="00CA04B2" w:rsidP="00B0512D">
            <w:pPr>
              <w:spacing w:line="430" w:lineRule="exact"/>
              <w:ind w:firstLineChars="200" w:firstLine="562"/>
              <w:jc w:val="left"/>
              <w:rPr>
                <w:rFonts w:ascii="仿宋_GB2312" w:eastAsia="仿宋_GB2312"/>
                <w:sz w:val="28"/>
                <w:szCs w:val="28"/>
              </w:rPr>
            </w:pPr>
            <w:r w:rsidRPr="00B0512D">
              <w:rPr>
                <w:rFonts w:ascii="黑体" w:eastAsia="黑体" w:hint="eastAsia"/>
                <w:b/>
                <w:sz w:val="28"/>
                <w:szCs w:val="28"/>
              </w:rPr>
              <w:t>第十</w:t>
            </w:r>
            <w:r w:rsidR="006221BF">
              <w:rPr>
                <w:rFonts w:ascii="黑体" w:eastAsia="黑体" w:hint="eastAsia"/>
                <w:b/>
                <w:sz w:val="28"/>
                <w:szCs w:val="28"/>
              </w:rPr>
              <w:t>八</w:t>
            </w:r>
            <w:r w:rsidRPr="00B0512D">
              <w:rPr>
                <w:rFonts w:ascii="黑体" w:eastAsia="黑体" w:hint="eastAsia"/>
                <w:b/>
                <w:sz w:val="28"/>
                <w:szCs w:val="28"/>
              </w:rPr>
              <w:t>条</w:t>
            </w:r>
            <w:r w:rsidR="006E5902">
              <w:rPr>
                <w:rFonts w:ascii="仿宋_GB2312" w:eastAsia="仿宋_GB2312" w:hint="eastAsia"/>
                <w:sz w:val="28"/>
                <w:szCs w:val="28"/>
              </w:rPr>
              <w:t xml:space="preserve"> </w:t>
            </w:r>
            <w:r w:rsidR="006E5902" w:rsidRPr="00B0512D">
              <w:rPr>
                <w:rFonts w:ascii="黑体" w:eastAsia="黑体" w:hint="eastAsia"/>
                <w:b/>
                <w:sz w:val="28"/>
                <w:szCs w:val="28"/>
              </w:rPr>
              <w:t>本条例自</w:t>
            </w:r>
            <w:r w:rsidR="00B0512D">
              <w:rPr>
                <w:rFonts w:ascii="黑体" w:eastAsia="黑体" w:hint="eastAsia"/>
                <w:b/>
                <w:sz w:val="28"/>
                <w:szCs w:val="28"/>
              </w:rPr>
              <w:t xml:space="preserve"> </w:t>
            </w:r>
            <w:r w:rsidR="006E5902" w:rsidRPr="00B0512D">
              <w:rPr>
                <w:rFonts w:ascii="黑体" w:eastAsia="黑体" w:hint="eastAsia"/>
                <w:b/>
                <w:sz w:val="28"/>
                <w:szCs w:val="28"/>
              </w:rPr>
              <w:t>年</w:t>
            </w:r>
            <w:r w:rsidR="00B0512D">
              <w:rPr>
                <w:rFonts w:ascii="黑体" w:eastAsia="黑体" w:hint="eastAsia"/>
                <w:b/>
                <w:sz w:val="28"/>
                <w:szCs w:val="28"/>
              </w:rPr>
              <w:t xml:space="preserve"> </w:t>
            </w:r>
            <w:r w:rsidR="006E5902" w:rsidRPr="00B0512D">
              <w:rPr>
                <w:rFonts w:ascii="黑体" w:eastAsia="黑体" w:hint="eastAsia"/>
                <w:b/>
                <w:sz w:val="28"/>
                <w:szCs w:val="28"/>
              </w:rPr>
              <w:t>月</w:t>
            </w:r>
            <w:r w:rsidR="00B0512D">
              <w:rPr>
                <w:rFonts w:ascii="黑体" w:eastAsia="黑体" w:hint="eastAsia"/>
                <w:b/>
                <w:sz w:val="28"/>
                <w:szCs w:val="28"/>
              </w:rPr>
              <w:t xml:space="preserve"> </w:t>
            </w:r>
            <w:r w:rsidR="006E5902" w:rsidRPr="00B0512D">
              <w:rPr>
                <w:rFonts w:ascii="黑体" w:eastAsia="黑体" w:hint="eastAsia"/>
                <w:b/>
                <w:sz w:val="28"/>
                <w:szCs w:val="28"/>
              </w:rPr>
              <w:t>日起施行。1989年10月20日中华人民共和国国务院令第42号发布、2011年1月8日国务院令第588号修改的《中华人民共和国水下文物保护管理条例》同时废止。</w:t>
            </w:r>
          </w:p>
        </w:tc>
        <w:tc>
          <w:tcPr>
            <w:tcW w:w="3312" w:type="dxa"/>
            <w:shd w:val="clear" w:color="auto" w:fill="auto"/>
          </w:tcPr>
          <w:p w:rsidR="00CA04B2" w:rsidRPr="00B42306" w:rsidRDefault="00CA04B2" w:rsidP="00AF40B0">
            <w:pPr>
              <w:spacing w:line="430" w:lineRule="exact"/>
              <w:jc w:val="left"/>
              <w:rPr>
                <w:rFonts w:ascii="仿宋_GB2312" w:eastAsia="仿宋_GB2312"/>
                <w:sz w:val="28"/>
                <w:szCs w:val="28"/>
              </w:rPr>
            </w:pPr>
            <w:r>
              <w:rPr>
                <w:rFonts w:ascii="仿宋_GB2312" w:eastAsia="仿宋_GB2312" w:hint="eastAsia"/>
                <w:sz w:val="28"/>
                <w:szCs w:val="28"/>
              </w:rPr>
              <w:t>规范表述</w:t>
            </w:r>
            <w:r>
              <w:rPr>
                <w:rFonts w:ascii="仿宋_GB2312" w:eastAsia="仿宋_GB2312"/>
                <w:sz w:val="28"/>
                <w:szCs w:val="28"/>
              </w:rPr>
              <w:t>。</w:t>
            </w:r>
          </w:p>
        </w:tc>
      </w:tr>
    </w:tbl>
    <w:p w:rsidR="00086FA0" w:rsidRDefault="00086FA0" w:rsidP="00714A2E"/>
    <w:sectPr w:rsidR="00086FA0" w:rsidSect="005F7C5F">
      <w:footerReference w:type="default" r:id="rId8"/>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21A6" w:rsidRDefault="002C21A6">
      <w:r>
        <w:separator/>
      </w:r>
    </w:p>
  </w:endnote>
  <w:endnote w:type="continuationSeparator" w:id="0">
    <w:p w:rsidR="002C21A6" w:rsidRDefault="002C21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2401821"/>
      <w:docPartObj>
        <w:docPartGallery w:val="Page Numbers (Bottom of Page)"/>
        <w:docPartUnique/>
      </w:docPartObj>
    </w:sdtPr>
    <w:sdtEndPr/>
    <w:sdtContent>
      <w:p w:rsidR="00DB0732" w:rsidRDefault="00CA04B2">
        <w:pPr>
          <w:pStyle w:val="a3"/>
          <w:jc w:val="center"/>
        </w:pPr>
        <w:r>
          <w:fldChar w:fldCharType="begin"/>
        </w:r>
        <w:r>
          <w:instrText>PAGE   \* MERGEFORMAT</w:instrText>
        </w:r>
        <w:r>
          <w:fldChar w:fldCharType="separate"/>
        </w:r>
        <w:r w:rsidR="00104F12" w:rsidRPr="00104F12">
          <w:rPr>
            <w:noProof/>
            <w:lang w:val="zh-CN"/>
          </w:rPr>
          <w:t>1</w:t>
        </w:r>
        <w:r>
          <w:fldChar w:fldCharType="end"/>
        </w:r>
      </w:p>
    </w:sdtContent>
  </w:sdt>
  <w:p w:rsidR="00DB0732" w:rsidRDefault="002C21A6">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21A6" w:rsidRDefault="002C21A6">
      <w:r>
        <w:separator/>
      </w:r>
    </w:p>
  </w:footnote>
  <w:footnote w:type="continuationSeparator" w:id="0">
    <w:p w:rsidR="002C21A6" w:rsidRDefault="002C21A6">
      <w:r>
        <w:continuationSeparator/>
      </w:r>
    </w:p>
  </w:footnote>
</w:footnotes>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刘赪娜">
    <w15:presenceInfo w15:providerId="None" w15:userId="刘赪娜"/>
  </w15:person>
  <w15:person w15:author="陆琼">
    <w15:presenceInfo w15:providerId="None" w15:userId="陆琼"/>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4B2"/>
    <w:rsid w:val="00011CCB"/>
    <w:rsid w:val="00025DE9"/>
    <w:rsid w:val="00086FA0"/>
    <w:rsid w:val="000C23CC"/>
    <w:rsid w:val="00104F12"/>
    <w:rsid w:val="00116FD2"/>
    <w:rsid w:val="001608C1"/>
    <w:rsid w:val="001E5E17"/>
    <w:rsid w:val="001F35C2"/>
    <w:rsid w:val="002C21A6"/>
    <w:rsid w:val="00301E55"/>
    <w:rsid w:val="003434AB"/>
    <w:rsid w:val="00354BA2"/>
    <w:rsid w:val="003774A5"/>
    <w:rsid w:val="00382EAC"/>
    <w:rsid w:val="003C07C0"/>
    <w:rsid w:val="00487EC5"/>
    <w:rsid w:val="004D0999"/>
    <w:rsid w:val="00512E70"/>
    <w:rsid w:val="0052120B"/>
    <w:rsid w:val="00535B87"/>
    <w:rsid w:val="00562480"/>
    <w:rsid w:val="005A029B"/>
    <w:rsid w:val="005A182F"/>
    <w:rsid w:val="005A256D"/>
    <w:rsid w:val="005C74D1"/>
    <w:rsid w:val="005F7C5F"/>
    <w:rsid w:val="006221BF"/>
    <w:rsid w:val="006274AF"/>
    <w:rsid w:val="00686788"/>
    <w:rsid w:val="006E3828"/>
    <w:rsid w:val="006E5902"/>
    <w:rsid w:val="006F1457"/>
    <w:rsid w:val="00714A2E"/>
    <w:rsid w:val="00730814"/>
    <w:rsid w:val="00753B7D"/>
    <w:rsid w:val="007565E4"/>
    <w:rsid w:val="007744BC"/>
    <w:rsid w:val="00790EC4"/>
    <w:rsid w:val="007A0D73"/>
    <w:rsid w:val="007A3996"/>
    <w:rsid w:val="00835B0B"/>
    <w:rsid w:val="00846C19"/>
    <w:rsid w:val="008C1FB5"/>
    <w:rsid w:val="008D18CE"/>
    <w:rsid w:val="00900D7B"/>
    <w:rsid w:val="00903D77"/>
    <w:rsid w:val="009F2B38"/>
    <w:rsid w:val="00AF40B0"/>
    <w:rsid w:val="00AF76B2"/>
    <w:rsid w:val="00B0512D"/>
    <w:rsid w:val="00B33CD5"/>
    <w:rsid w:val="00B50F0E"/>
    <w:rsid w:val="00C0301D"/>
    <w:rsid w:val="00C03A29"/>
    <w:rsid w:val="00C672D7"/>
    <w:rsid w:val="00C759C6"/>
    <w:rsid w:val="00C92AF3"/>
    <w:rsid w:val="00C955FC"/>
    <w:rsid w:val="00C97BC4"/>
    <w:rsid w:val="00CA04B2"/>
    <w:rsid w:val="00CC007F"/>
    <w:rsid w:val="00D41706"/>
    <w:rsid w:val="00D73469"/>
    <w:rsid w:val="00DE4E09"/>
    <w:rsid w:val="00DF1A42"/>
    <w:rsid w:val="00E35688"/>
    <w:rsid w:val="00E37620"/>
    <w:rsid w:val="00E67650"/>
    <w:rsid w:val="00E73770"/>
    <w:rsid w:val="00E80BB5"/>
    <w:rsid w:val="00E93450"/>
    <w:rsid w:val="00EF7DBC"/>
    <w:rsid w:val="00F129DF"/>
    <w:rsid w:val="00F15F09"/>
    <w:rsid w:val="00F21B26"/>
    <w:rsid w:val="00F46D28"/>
    <w:rsid w:val="00FC5146"/>
    <w:rsid w:val="00FE2E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04B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CA04B2"/>
    <w:pPr>
      <w:tabs>
        <w:tab w:val="center" w:pos="4153"/>
        <w:tab w:val="right" w:pos="8306"/>
      </w:tabs>
      <w:snapToGrid w:val="0"/>
      <w:jc w:val="left"/>
    </w:pPr>
    <w:rPr>
      <w:sz w:val="18"/>
      <w:szCs w:val="18"/>
    </w:rPr>
  </w:style>
  <w:style w:type="character" w:customStyle="1" w:styleId="Char">
    <w:name w:val="页脚 Char"/>
    <w:basedOn w:val="a0"/>
    <w:link w:val="a3"/>
    <w:uiPriority w:val="99"/>
    <w:rsid w:val="00CA04B2"/>
    <w:rPr>
      <w:sz w:val="18"/>
      <w:szCs w:val="18"/>
    </w:rPr>
  </w:style>
  <w:style w:type="paragraph" w:styleId="a4">
    <w:name w:val="Balloon Text"/>
    <w:basedOn w:val="a"/>
    <w:link w:val="Char0"/>
    <w:uiPriority w:val="99"/>
    <w:semiHidden/>
    <w:unhideWhenUsed/>
    <w:rsid w:val="00CA04B2"/>
    <w:rPr>
      <w:sz w:val="18"/>
      <w:szCs w:val="18"/>
    </w:rPr>
  </w:style>
  <w:style w:type="character" w:customStyle="1" w:styleId="Char0">
    <w:name w:val="批注框文本 Char"/>
    <w:basedOn w:val="a0"/>
    <w:link w:val="a4"/>
    <w:uiPriority w:val="99"/>
    <w:semiHidden/>
    <w:rsid w:val="00CA04B2"/>
    <w:rPr>
      <w:sz w:val="18"/>
      <w:szCs w:val="18"/>
    </w:rPr>
  </w:style>
  <w:style w:type="paragraph" w:styleId="a5">
    <w:name w:val="header"/>
    <w:basedOn w:val="a"/>
    <w:link w:val="Char1"/>
    <w:uiPriority w:val="99"/>
    <w:unhideWhenUsed/>
    <w:rsid w:val="001608C1"/>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1608C1"/>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04B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CA04B2"/>
    <w:pPr>
      <w:tabs>
        <w:tab w:val="center" w:pos="4153"/>
        <w:tab w:val="right" w:pos="8306"/>
      </w:tabs>
      <w:snapToGrid w:val="0"/>
      <w:jc w:val="left"/>
    </w:pPr>
    <w:rPr>
      <w:sz w:val="18"/>
      <w:szCs w:val="18"/>
    </w:rPr>
  </w:style>
  <w:style w:type="character" w:customStyle="1" w:styleId="Char">
    <w:name w:val="页脚 Char"/>
    <w:basedOn w:val="a0"/>
    <w:link w:val="a3"/>
    <w:uiPriority w:val="99"/>
    <w:rsid w:val="00CA04B2"/>
    <w:rPr>
      <w:sz w:val="18"/>
      <w:szCs w:val="18"/>
    </w:rPr>
  </w:style>
  <w:style w:type="paragraph" w:styleId="a4">
    <w:name w:val="Balloon Text"/>
    <w:basedOn w:val="a"/>
    <w:link w:val="Char0"/>
    <w:uiPriority w:val="99"/>
    <w:semiHidden/>
    <w:unhideWhenUsed/>
    <w:rsid w:val="00CA04B2"/>
    <w:rPr>
      <w:sz w:val="18"/>
      <w:szCs w:val="18"/>
    </w:rPr>
  </w:style>
  <w:style w:type="character" w:customStyle="1" w:styleId="Char0">
    <w:name w:val="批注框文本 Char"/>
    <w:basedOn w:val="a0"/>
    <w:link w:val="a4"/>
    <w:uiPriority w:val="99"/>
    <w:semiHidden/>
    <w:rsid w:val="00CA04B2"/>
    <w:rPr>
      <w:sz w:val="18"/>
      <w:szCs w:val="18"/>
    </w:rPr>
  </w:style>
  <w:style w:type="paragraph" w:styleId="a5">
    <w:name w:val="header"/>
    <w:basedOn w:val="a"/>
    <w:link w:val="Char1"/>
    <w:uiPriority w:val="99"/>
    <w:unhideWhenUsed/>
    <w:rsid w:val="001608C1"/>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1608C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24381B-F70F-44A1-8287-8C57FFCA42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11</Pages>
  <Words>724</Words>
  <Characters>4129</Characters>
  <Application>Microsoft Office Word</Application>
  <DocSecurity>0</DocSecurity>
  <Lines>34</Lines>
  <Paragraphs>9</Paragraphs>
  <ScaleCrop>false</ScaleCrop>
  <Company/>
  <LinksUpToDate>false</LinksUpToDate>
  <CharactersWithSpaces>4844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王汉卫</dc:creator>
  <cp:keywords/>
  <dc:description/>
  <cp:lastModifiedBy>王汉卫</cp:lastModifiedBy>
  <cp:revision>38</cp:revision>
  <cp:lastPrinted>2018-02-08T04:42:00Z</cp:lastPrinted>
  <dcterms:created xsi:type="dcterms:W3CDTF">2017-12-07T05:29:00Z</dcterms:created>
  <dcterms:modified xsi:type="dcterms:W3CDTF">2018-02-11T07:19:00Z</dcterms:modified>
</cp:coreProperties>
</file>